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AC559" w14:textId="07C417EC" w:rsidR="00AB021D" w:rsidRPr="008761D6" w:rsidRDefault="000A507C" w:rsidP="000A507C">
      <w:pPr>
        <w:spacing w:after="0"/>
        <w:rPr>
          <w:rFonts w:ascii="Arial" w:hAnsi="Arial" w:cs="Arial"/>
          <w:sz w:val="24"/>
          <w:szCs w:val="24"/>
        </w:rPr>
      </w:pPr>
      <w:r w:rsidRPr="000A507C">
        <w:rPr>
          <w:rFonts w:ascii="Arial" w:hAnsi="Arial" w:cs="Arial"/>
          <w:b/>
          <w:color w:val="2E74B5" w:themeColor="accent1" w:themeShade="BF"/>
          <w:sz w:val="32"/>
          <w:szCs w:val="24"/>
        </w:rPr>
        <w:t>Estudio sobre minería y visualización de datos abiertos del gobierno de Colombia</w:t>
      </w:r>
      <w:r w:rsidR="00D738E8" w:rsidRPr="008761D6">
        <w:rPr>
          <w:rFonts w:ascii="Arial" w:hAnsi="Arial" w:cs="Arial"/>
          <w:b/>
          <w:sz w:val="24"/>
          <w:szCs w:val="24"/>
        </w:rPr>
        <w:br/>
      </w:r>
      <w:r w:rsidR="001D6A13" w:rsidRPr="008761D6">
        <w:rPr>
          <w:rFonts w:ascii="Arial" w:hAnsi="Arial" w:cs="Arial"/>
          <w:sz w:val="24"/>
          <w:szCs w:val="24"/>
        </w:rPr>
        <w:t>Anteproyecto</w:t>
      </w:r>
      <w:r w:rsidR="00D738E8" w:rsidRPr="008761D6">
        <w:rPr>
          <w:rFonts w:ascii="Arial" w:hAnsi="Arial" w:cs="Arial"/>
          <w:sz w:val="24"/>
          <w:szCs w:val="24"/>
        </w:rPr>
        <w:br/>
        <w:t xml:space="preserve">Línea de </w:t>
      </w:r>
      <w:r w:rsidR="001D6A13" w:rsidRPr="008761D6">
        <w:rPr>
          <w:rFonts w:ascii="Arial" w:hAnsi="Arial" w:cs="Arial"/>
          <w:sz w:val="24"/>
          <w:szCs w:val="24"/>
        </w:rPr>
        <w:t>investigación del grupo FICB-PG</w:t>
      </w:r>
      <w:r w:rsidR="00D738E8" w:rsidRPr="008761D6">
        <w:rPr>
          <w:rFonts w:ascii="Arial" w:hAnsi="Arial" w:cs="Arial"/>
          <w:sz w:val="24"/>
          <w:szCs w:val="24"/>
        </w:rPr>
        <w:t xml:space="preserve">: </w:t>
      </w:r>
      <w:r w:rsidR="008B24E5" w:rsidRPr="008761D6">
        <w:rPr>
          <w:rFonts w:ascii="Arial" w:hAnsi="Arial" w:cs="Arial"/>
          <w:color w:val="2E74B5" w:themeColor="accent1" w:themeShade="BF"/>
          <w:sz w:val="24"/>
          <w:szCs w:val="24"/>
        </w:rPr>
        <w:br/>
      </w:r>
      <w:r w:rsidR="008B24E5" w:rsidRPr="008761D6">
        <w:rPr>
          <w:rFonts w:ascii="Arial" w:hAnsi="Arial" w:cs="Arial"/>
          <w:sz w:val="24"/>
          <w:szCs w:val="24"/>
        </w:rPr>
        <w:t>Gru</w:t>
      </w:r>
      <w:r w:rsidR="001D6A13" w:rsidRPr="008761D6">
        <w:rPr>
          <w:rFonts w:ascii="Arial" w:hAnsi="Arial" w:cs="Arial"/>
          <w:sz w:val="24"/>
          <w:szCs w:val="24"/>
        </w:rPr>
        <w:t>po de Investigación FICB-PG</w:t>
      </w:r>
      <w:r w:rsidR="00D738E8" w:rsidRPr="008761D6">
        <w:rPr>
          <w:rFonts w:ascii="Arial" w:hAnsi="Arial" w:cs="Arial"/>
          <w:b/>
          <w:sz w:val="24"/>
          <w:szCs w:val="24"/>
        </w:rPr>
        <w:br/>
      </w:r>
      <w:r w:rsidR="00D738E8" w:rsidRPr="008761D6">
        <w:rPr>
          <w:rFonts w:ascii="Arial" w:hAnsi="Arial" w:cs="Arial"/>
          <w:b/>
          <w:sz w:val="24"/>
          <w:szCs w:val="24"/>
        </w:rPr>
        <w:br/>
      </w:r>
      <w:r w:rsidR="00AB021D" w:rsidRPr="008761D6">
        <w:rPr>
          <w:rFonts w:ascii="Arial" w:hAnsi="Arial" w:cs="Arial"/>
          <w:b/>
          <w:color w:val="2E74B5" w:themeColor="accent1" w:themeShade="BF"/>
          <w:sz w:val="26"/>
          <w:szCs w:val="26"/>
        </w:rPr>
        <w:t>Yeimmy Esperanza Lee Olaya (1610020260)</w:t>
      </w:r>
      <w:r w:rsidR="00AB021D" w:rsidRPr="008761D6">
        <w:rPr>
          <w:rFonts w:ascii="Arial" w:hAnsi="Arial" w:cs="Arial"/>
          <w:b/>
          <w:sz w:val="24"/>
          <w:szCs w:val="24"/>
        </w:rPr>
        <w:br/>
      </w:r>
      <w:r w:rsidR="00AB021D" w:rsidRPr="008761D6">
        <w:rPr>
          <w:rFonts w:ascii="Arial" w:hAnsi="Arial" w:cs="Arial"/>
          <w:sz w:val="24"/>
          <w:szCs w:val="24"/>
        </w:rPr>
        <w:t xml:space="preserve">Asesor temático: </w:t>
      </w:r>
      <w:r w:rsidR="007617E3">
        <w:rPr>
          <w:rFonts w:ascii="Arial" w:hAnsi="Arial" w:cs="Arial"/>
          <w:sz w:val="24"/>
          <w:szCs w:val="24"/>
        </w:rPr>
        <w:t xml:space="preserve">ING MSC </w:t>
      </w:r>
      <w:r w:rsidR="007617E3" w:rsidRPr="007617E3">
        <w:rPr>
          <w:rFonts w:ascii="Arial" w:hAnsi="Arial" w:cs="Arial"/>
          <w:sz w:val="24"/>
          <w:szCs w:val="24"/>
        </w:rPr>
        <w:t xml:space="preserve">Laura </w:t>
      </w:r>
      <w:r w:rsidR="007617E3">
        <w:rPr>
          <w:rFonts w:ascii="Arial" w:hAnsi="Arial" w:cs="Arial"/>
          <w:sz w:val="24"/>
          <w:szCs w:val="24"/>
        </w:rPr>
        <w:t xml:space="preserve">Juliana </w:t>
      </w:r>
      <w:r w:rsidR="007617E3" w:rsidRPr="007617E3">
        <w:rPr>
          <w:rFonts w:ascii="Arial" w:hAnsi="Arial" w:cs="Arial"/>
          <w:sz w:val="24"/>
          <w:szCs w:val="24"/>
        </w:rPr>
        <w:t>Cortés Rico</w:t>
      </w:r>
    </w:p>
    <w:p w14:paraId="64FB9ADC" w14:textId="276719B5" w:rsidR="00D738E8" w:rsidRPr="008761D6" w:rsidRDefault="00AB021D" w:rsidP="009C3FCD">
      <w:pPr>
        <w:rPr>
          <w:rFonts w:ascii="Arial" w:hAnsi="Arial" w:cs="Arial"/>
          <w:color w:val="2E74B5" w:themeColor="accent1" w:themeShade="BF"/>
          <w:sz w:val="24"/>
          <w:szCs w:val="24"/>
        </w:rPr>
      </w:pPr>
      <w:r w:rsidRPr="008761D6">
        <w:rPr>
          <w:rFonts w:ascii="Arial" w:hAnsi="Arial" w:cs="Arial"/>
          <w:sz w:val="24"/>
          <w:szCs w:val="24"/>
        </w:rPr>
        <w:t>Supervisor metodológico: ING MSC MBA PHD.C Luis Gabriel Moreno Sandoval</w:t>
      </w:r>
      <w:r w:rsidRPr="008761D6">
        <w:rPr>
          <w:rFonts w:ascii="Arial" w:hAnsi="Arial" w:cs="Arial"/>
          <w:color w:val="2E74B5" w:themeColor="accent1" w:themeShade="BF"/>
          <w:sz w:val="24"/>
          <w:szCs w:val="24"/>
        </w:rPr>
        <w:t xml:space="preserve"> </w:t>
      </w:r>
    </w:p>
    <w:p w14:paraId="1EE10290" w14:textId="4F238A86" w:rsidR="00D738E8" w:rsidRPr="008761D6" w:rsidRDefault="000A507C" w:rsidP="009C3FCD">
      <w:pPr>
        <w:jc w:val="both"/>
        <w:rPr>
          <w:rFonts w:ascii="Arial" w:hAnsi="Arial" w:cs="Arial"/>
          <w:i/>
          <w:sz w:val="24"/>
          <w:szCs w:val="24"/>
        </w:rPr>
      </w:pPr>
      <w:r>
        <w:rPr>
          <w:rFonts w:ascii="Arial" w:hAnsi="Arial" w:cs="Arial"/>
          <w:i/>
          <w:sz w:val="24"/>
          <w:szCs w:val="24"/>
        </w:rPr>
        <w:t xml:space="preserve">Enero </w:t>
      </w:r>
      <w:r w:rsidRPr="008761D6">
        <w:rPr>
          <w:rFonts w:ascii="Arial" w:hAnsi="Arial" w:cs="Arial"/>
          <w:i/>
          <w:sz w:val="24"/>
          <w:szCs w:val="24"/>
        </w:rPr>
        <w:t>2018</w:t>
      </w:r>
    </w:p>
    <w:p w14:paraId="18985DF9" w14:textId="77777777" w:rsidR="00D738E8" w:rsidRPr="008761D6" w:rsidRDefault="00D738E8" w:rsidP="009C3FCD">
      <w:pPr>
        <w:spacing w:line="240" w:lineRule="auto"/>
        <w:jc w:val="both"/>
        <w:rPr>
          <w:rFonts w:ascii="Arial" w:hAnsi="Arial" w:cs="Arial"/>
          <w:b/>
          <w:sz w:val="24"/>
          <w:szCs w:val="24"/>
        </w:rPr>
      </w:pPr>
      <w:r w:rsidRPr="008761D6">
        <w:rPr>
          <w:rFonts w:ascii="Arial" w:hAnsi="Arial" w:cs="Arial"/>
          <w:b/>
          <w:sz w:val="24"/>
          <w:szCs w:val="24"/>
        </w:rPr>
        <w:t>____________</w:t>
      </w:r>
    </w:p>
    <w:p w14:paraId="4E20E689" w14:textId="5923796F" w:rsidR="006B5A89" w:rsidRPr="00394025" w:rsidRDefault="00674467" w:rsidP="006B5A89">
      <w:pPr>
        <w:spacing w:line="360" w:lineRule="auto"/>
        <w:jc w:val="both"/>
        <w:rPr>
          <w:rFonts w:ascii="Arial" w:hAnsi="Arial" w:cs="Arial"/>
          <w:b/>
          <w:sz w:val="24"/>
          <w:szCs w:val="24"/>
        </w:rPr>
      </w:pPr>
      <w:r w:rsidRPr="00394025">
        <w:rPr>
          <w:rFonts w:ascii="Arial" w:hAnsi="Arial" w:cs="Arial"/>
          <w:b/>
          <w:sz w:val="24"/>
          <w:szCs w:val="24"/>
        </w:rPr>
        <w:t xml:space="preserve">RESUMEN </w:t>
      </w:r>
    </w:p>
    <w:p w14:paraId="095A3899" w14:textId="4347A2E5" w:rsidR="006B5A89" w:rsidRPr="00394025" w:rsidRDefault="006B5A89" w:rsidP="006B5A89">
      <w:pPr>
        <w:spacing w:line="360" w:lineRule="auto"/>
        <w:jc w:val="both"/>
        <w:rPr>
          <w:rFonts w:ascii="Arial" w:hAnsi="Arial" w:cs="Arial"/>
          <w:b/>
          <w:sz w:val="24"/>
          <w:szCs w:val="24"/>
        </w:rPr>
      </w:pPr>
      <w:r>
        <w:rPr>
          <w:rFonts w:ascii="Arial" w:hAnsi="Arial" w:cs="Arial"/>
          <w:sz w:val="24"/>
          <w:szCs w:val="24"/>
        </w:rPr>
        <w:t>En este est</w:t>
      </w:r>
      <w:r w:rsidRPr="00A339F1">
        <w:rPr>
          <w:rFonts w:ascii="Arial" w:hAnsi="Arial" w:cs="Arial"/>
          <w:sz w:val="24"/>
          <w:szCs w:val="24"/>
        </w:rPr>
        <w:t xml:space="preserve">udio </w:t>
      </w:r>
      <w:r>
        <w:rPr>
          <w:rFonts w:ascii="Arial" w:hAnsi="Arial" w:cs="Arial"/>
          <w:sz w:val="24"/>
          <w:szCs w:val="24"/>
        </w:rPr>
        <w:t>se realizará una revisión sistemática de los conjuntos de datos publicados en el portal de datos abiertos de Colombia, definido en términos de la calidad de la información que está siendo compartida por las entidades del gobierno y de las herramientas de minería y visualización que permitan promover y facilitar su uso siendo un instrumento que apoye el cumplimiento de los tres pilares del gobierno abierto: Transparencia, Participación y Colaboración.</w:t>
      </w:r>
    </w:p>
    <w:p w14:paraId="12243772" w14:textId="49153862" w:rsidR="00D738E8" w:rsidRPr="00394025" w:rsidRDefault="00D738E8" w:rsidP="006B5A89">
      <w:pPr>
        <w:spacing w:line="360" w:lineRule="auto"/>
        <w:jc w:val="both"/>
        <w:rPr>
          <w:rFonts w:ascii="Arial" w:hAnsi="Arial" w:cs="Arial"/>
          <w:color w:val="70AD47" w:themeColor="accent6"/>
          <w:sz w:val="24"/>
          <w:szCs w:val="24"/>
        </w:rPr>
      </w:pPr>
      <w:r w:rsidRPr="00394025">
        <w:rPr>
          <w:rFonts w:ascii="Arial" w:hAnsi="Arial" w:cs="Arial"/>
          <w:b/>
          <w:sz w:val="24"/>
          <w:szCs w:val="24"/>
        </w:rPr>
        <w:t>Palabras clave:</w:t>
      </w:r>
      <w:r w:rsidR="001338D7">
        <w:rPr>
          <w:rFonts w:ascii="Arial" w:hAnsi="Arial" w:cs="Arial"/>
          <w:b/>
          <w:sz w:val="24"/>
          <w:szCs w:val="24"/>
        </w:rPr>
        <w:t xml:space="preserve"> </w:t>
      </w:r>
      <w:r w:rsidR="001338D7">
        <w:rPr>
          <w:rFonts w:ascii="Arial" w:hAnsi="Arial" w:cs="Arial"/>
          <w:sz w:val="24"/>
          <w:szCs w:val="24"/>
        </w:rPr>
        <w:t>gobierno abierto, datos abiertos, minería de</w:t>
      </w:r>
      <w:r w:rsidR="00D93F4A">
        <w:rPr>
          <w:rFonts w:ascii="Arial" w:hAnsi="Arial" w:cs="Arial"/>
          <w:sz w:val="24"/>
          <w:szCs w:val="24"/>
        </w:rPr>
        <w:t xml:space="preserve"> datos, visualización de datos</w:t>
      </w:r>
      <w:r w:rsidR="000E2907">
        <w:rPr>
          <w:rFonts w:ascii="Arial" w:hAnsi="Arial" w:cs="Arial"/>
          <w:sz w:val="24"/>
          <w:szCs w:val="24"/>
        </w:rPr>
        <w:t>.</w:t>
      </w:r>
      <w:r w:rsidRPr="00394025">
        <w:rPr>
          <w:rFonts w:ascii="Arial" w:hAnsi="Arial" w:cs="Arial"/>
          <w:color w:val="70AD47" w:themeColor="accent6"/>
          <w:sz w:val="24"/>
          <w:szCs w:val="24"/>
        </w:rPr>
        <w:t xml:space="preserve"> </w:t>
      </w:r>
    </w:p>
    <w:p w14:paraId="68FC58F1" w14:textId="3219F63E" w:rsidR="00D738E8" w:rsidRPr="007177FB" w:rsidRDefault="00C11BE1" w:rsidP="00394025">
      <w:pPr>
        <w:spacing w:line="360" w:lineRule="auto"/>
        <w:jc w:val="both"/>
        <w:rPr>
          <w:rFonts w:ascii="Arial" w:hAnsi="Arial" w:cs="Arial"/>
          <w:b/>
          <w:sz w:val="24"/>
          <w:szCs w:val="24"/>
          <w:lang w:val="en-US"/>
        </w:rPr>
      </w:pPr>
      <w:r w:rsidRPr="007177FB">
        <w:rPr>
          <w:rFonts w:ascii="Arial" w:hAnsi="Arial" w:cs="Arial"/>
          <w:b/>
          <w:sz w:val="24"/>
          <w:szCs w:val="24"/>
          <w:lang w:val="en-US"/>
        </w:rPr>
        <w:t>ABSTRACT</w:t>
      </w:r>
    </w:p>
    <w:p w14:paraId="3FBB7815" w14:textId="43901506" w:rsidR="00AB021D" w:rsidRPr="007177FB" w:rsidRDefault="00240207" w:rsidP="00394025">
      <w:pPr>
        <w:spacing w:line="360" w:lineRule="auto"/>
        <w:jc w:val="both"/>
        <w:rPr>
          <w:rFonts w:ascii="Arial" w:hAnsi="Arial" w:cs="Arial"/>
          <w:sz w:val="24"/>
          <w:szCs w:val="24"/>
          <w:lang w:val="en-US"/>
        </w:rPr>
      </w:pPr>
      <w:r w:rsidRPr="00240207">
        <w:rPr>
          <w:rFonts w:ascii="Arial" w:hAnsi="Arial" w:cs="Arial"/>
          <w:sz w:val="24"/>
          <w:szCs w:val="24"/>
          <w:lang w:val="en-US"/>
        </w:rPr>
        <w:t>In this study</w:t>
      </w:r>
      <w:r>
        <w:rPr>
          <w:rFonts w:ascii="Arial" w:hAnsi="Arial" w:cs="Arial"/>
          <w:sz w:val="24"/>
          <w:szCs w:val="24"/>
          <w:lang w:val="en-US"/>
        </w:rPr>
        <w:t>,</w:t>
      </w:r>
      <w:r w:rsidRPr="00240207">
        <w:rPr>
          <w:rFonts w:ascii="Arial" w:hAnsi="Arial" w:cs="Arial"/>
          <w:sz w:val="24"/>
          <w:szCs w:val="24"/>
          <w:lang w:val="en-US"/>
        </w:rPr>
        <w:t xml:space="preserve"> a systematic review of the data sets published in the open data portal of Colombia will be carried out, defined in terms of the quality of the information that is being shared by the government entities and the </w:t>
      </w:r>
      <w:r>
        <w:rPr>
          <w:rFonts w:ascii="Arial" w:hAnsi="Arial" w:cs="Arial"/>
          <w:sz w:val="24"/>
          <w:szCs w:val="24"/>
          <w:lang w:val="en-US"/>
        </w:rPr>
        <w:t xml:space="preserve">data </w:t>
      </w:r>
      <w:r w:rsidRPr="00240207">
        <w:rPr>
          <w:rFonts w:ascii="Arial" w:hAnsi="Arial" w:cs="Arial"/>
          <w:sz w:val="24"/>
          <w:szCs w:val="24"/>
          <w:lang w:val="en-US"/>
        </w:rPr>
        <w:t xml:space="preserve">mining and </w:t>
      </w:r>
      <w:r>
        <w:rPr>
          <w:rFonts w:ascii="Arial" w:hAnsi="Arial" w:cs="Arial"/>
          <w:sz w:val="24"/>
          <w:szCs w:val="24"/>
          <w:lang w:val="en-US"/>
        </w:rPr>
        <w:t xml:space="preserve">data </w:t>
      </w:r>
      <w:r w:rsidRPr="00240207">
        <w:rPr>
          <w:rFonts w:ascii="Arial" w:hAnsi="Arial" w:cs="Arial"/>
          <w:sz w:val="24"/>
          <w:szCs w:val="24"/>
          <w:lang w:val="en-US"/>
        </w:rPr>
        <w:t>visualization tools that allow to promote and facilitate its use as an instrument that supports the fulfillment of the three pillars of open government: Transparency, Participation and Collaboration.</w:t>
      </w:r>
    </w:p>
    <w:p w14:paraId="1593B85E" w14:textId="5F15A598" w:rsidR="00D738E8" w:rsidRPr="00D93F4A" w:rsidRDefault="00D738E8" w:rsidP="00394025">
      <w:pPr>
        <w:spacing w:line="360" w:lineRule="auto"/>
        <w:jc w:val="both"/>
        <w:rPr>
          <w:rFonts w:ascii="Arial" w:hAnsi="Arial" w:cs="Arial"/>
          <w:color w:val="70AD47" w:themeColor="accent6"/>
          <w:sz w:val="24"/>
          <w:szCs w:val="24"/>
          <w:lang w:val="en-US"/>
        </w:rPr>
      </w:pPr>
      <w:r w:rsidRPr="00D93F4A">
        <w:rPr>
          <w:rFonts w:ascii="Arial" w:hAnsi="Arial" w:cs="Arial"/>
          <w:b/>
          <w:sz w:val="24"/>
          <w:szCs w:val="24"/>
          <w:lang w:val="en-US"/>
        </w:rPr>
        <w:t xml:space="preserve">Key words: </w:t>
      </w:r>
      <w:r w:rsidR="00D93F4A" w:rsidRPr="00D93F4A">
        <w:rPr>
          <w:rFonts w:ascii="Arial" w:hAnsi="Arial" w:cs="Arial"/>
          <w:sz w:val="24"/>
          <w:szCs w:val="24"/>
          <w:lang w:val="en-US"/>
        </w:rPr>
        <w:t>open government, open data, data mining, data visualization.</w:t>
      </w:r>
    </w:p>
    <w:p w14:paraId="371E9690" w14:textId="77777777" w:rsidR="00D738E8" w:rsidRPr="00394025" w:rsidRDefault="00D738E8" w:rsidP="00394025">
      <w:pPr>
        <w:spacing w:line="360" w:lineRule="auto"/>
        <w:jc w:val="both"/>
        <w:rPr>
          <w:rFonts w:ascii="Arial" w:hAnsi="Arial" w:cs="Arial"/>
          <w:b/>
          <w:sz w:val="24"/>
          <w:szCs w:val="24"/>
        </w:rPr>
      </w:pPr>
      <w:r w:rsidRPr="00394025">
        <w:rPr>
          <w:rFonts w:ascii="Arial" w:hAnsi="Arial" w:cs="Arial"/>
          <w:b/>
          <w:sz w:val="24"/>
          <w:szCs w:val="24"/>
        </w:rPr>
        <w:t>____________</w:t>
      </w:r>
    </w:p>
    <w:p w14:paraId="76E5C9B2" w14:textId="2D3E4BE0" w:rsidR="00EA06C3" w:rsidRPr="00394025" w:rsidRDefault="00B46A27" w:rsidP="00394025">
      <w:pPr>
        <w:spacing w:line="360" w:lineRule="auto"/>
        <w:jc w:val="both"/>
        <w:rPr>
          <w:rFonts w:ascii="Arial" w:hAnsi="Arial" w:cs="Arial"/>
          <w:b/>
          <w:sz w:val="24"/>
          <w:szCs w:val="24"/>
        </w:rPr>
      </w:pPr>
      <w:r>
        <w:rPr>
          <w:rFonts w:ascii="Arial" w:hAnsi="Arial" w:cs="Arial"/>
          <w:b/>
          <w:sz w:val="24"/>
          <w:szCs w:val="24"/>
        </w:rPr>
        <w:lastRenderedPageBreak/>
        <w:t>I</w:t>
      </w:r>
      <w:r w:rsidR="00EA06C3" w:rsidRPr="00394025">
        <w:rPr>
          <w:rFonts w:ascii="Arial" w:hAnsi="Arial" w:cs="Arial"/>
          <w:b/>
          <w:sz w:val="24"/>
          <w:szCs w:val="24"/>
        </w:rPr>
        <w:t>NTRODUCCIÓN</w:t>
      </w:r>
    </w:p>
    <w:p w14:paraId="3E5FA178" w14:textId="44C67F1F" w:rsidR="008C60D2" w:rsidRDefault="008C60D2" w:rsidP="00394025">
      <w:pPr>
        <w:spacing w:line="360" w:lineRule="auto"/>
        <w:jc w:val="both"/>
        <w:rPr>
          <w:rFonts w:ascii="Arial" w:hAnsi="Arial" w:cs="Arial"/>
          <w:sz w:val="24"/>
          <w:szCs w:val="24"/>
          <w:lang w:val="es-ES"/>
        </w:rPr>
      </w:pPr>
      <w:r>
        <w:rPr>
          <w:rFonts w:ascii="Arial" w:hAnsi="Arial" w:cs="Arial"/>
          <w:sz w:val="24"/>
          <w:szCs w:val="24"/>
          <w:lang w:val="es-ES"/>
        </w:rPr>
        <w:t>Los datos abiertos se definen como datos</w:t>
      </w:r>
      <w:r w:rsidR="0087689D">
        <w:rPr>
          <w:rFonts w:ascii="Arial" w:hAnsi="Arial" w:cs="Arial"/>
          <w:sz w:val="24"/>
          <w:szCs w:val="24"/>
          <w:lang w:val="es-ES"/>
        </w:rPr>
        <w:t xml:space="preserve"> </w:t>
      </w:r>
      <w:r>
        <w:rPr>
          <w:rFonts w:ascii="Arial" w:hAnsi="Arial" w:cs="Arial"/>
          <w:sz w:val="24"/>
          <w:szCs w:val="24"/>
          <w:lang w:val="es-ES"/>
        </w:rPr>
        <w:t>digitales</w:t>
      </w:r>
      <w:r w:rsidR="0087689D">
        <w:rPr>
          <w:rFonts w:ascii="Arial" w:hAnsi="Arial" w:cs="Arial"/>
          <w:sz w:val="24"/>
          <w:szCs w:val="24"/>
          <w:lang w:val="es-ES"/>
        </w:rPr>
        <w:t>, primarios o sin procesar,</w:t>
      </w:r>
      <w:r>
        <w:rPr>
          <w:rFonts w:ascii="Arial" w:hAnsi="Arial" w:cs="Arial"/>
          <w:sz w:val="24"/>
          <w:szCs w:val="24"/>
          <w:lang w:val="es-ES"/>
        </w:rPr>
        <w:t xml:space="preserve"> en </w:t>
      </w:r>
      <w:r w:rsidR="00FC3843">
        <w:rPr>
          <w:rFonts w:ascii="Arial" w:hAnsi="Arial" w:cs="Arial"/>
          <w:sz w:val="24"/>
          <w:szCs w:val="24"/>
          <w:lang w:val="es-ES"/>
        </w:rPr>
        <w:t xml:space="preserve">formatos legibles por máquinas, </w:t>
      </w:r>
      <w:r>
        <w:rPr>
          <w:rFonts w:ascii="Arial" w:hAnsi="Arial" w:cs="Arial"/>
          <w:sz w:val="24"/>
          <w:szCs w:val="24"/>
          <w:lang w:val="es-ES"/>
        </w:rPr>
        <w:t xml:space="preserve">publicados </w:t>
      </w:r>
      <w:r w:rsidR="00FC3843">
        <w:rPr>
          <w:rFonts w:ascii="Arial" w:hAnsi="Arial" w:cs="Arial"/>
          <w:sz w:val="24"/>
          <w:szCs w:val="24"/>
          <w:lang w:val="es-ES"/>
        </w:rPr>
        <w:t xml:space="preserve">por entidades públicas </w:t>
      </w:r>
      <w:r w:rsidR="001934F0">
        <w:rPr>
          <w:rFonts w:ascii="Arial" w:hAnsi="Arial" w:cs="Arial"/>
          <w:sz w:val="24"/>
          <w:szCs w:val="24"/>
          <w:lang w:val="es-ES"/>
        </w:rPr>
        <w:t xml:space="preserve">con </w:t>
      </w:r>
      <w:r>
        <w:rPr>
          <w:rFonts w:ascii="Arial" w:hAnsi="Arial" w:cs="Arial"/>
          <w:sz w:val="24"/>
          <w:szCs w:val="24"/>
          <w:lang w:val="es-ES"/>
        </w:rPr>
        <w:t xml:space="preserve">las características técnicas y jurídicas necesarias </w:t>
      </w:r>
      <w:r w:rsidR="0087689D">
        <w:rPr>
          <w:rFonts w:ascii="Arial" w:hAnsi="Arial" w:cs="Arial"/>
          <w:sz w:val="24"/>
          <w:szCs w:val="24"/>
          <w:lang w:val="es-ES"/>
        </w:rPr>
        <w:t xml:space="preserve">para ser usados, reutilizados y redistribuidos por cualquier </w:t>
      </w:r>
      <w:r w:rsidR="006924C5">
        <w:rPr>
          <w:rFonts w:ascii="Arial" w:hAnsi="Arial" w:cs="Arial"/>
          <w:sz w:val="24"/>
          <w:szCs w:val="24"/>
          <w:lang w:val="es-ES"/>
        </w:rPr>
        <w:t>persona</w:t>
      </w:r>
      <w:r w:rsidR="00FC3843">
        <w:rPr>
          <w:rFonts w:ascii="Arial" w:hAnsi="Arial" w:cs="Arial"/>
          <w:sz w:val="24"/>
          <w:szCs w:val="24"/>
          <w:lang w:val="es-ES"/>
        </w:rPr>
        <w:t>, en cualquier momento y lugar</w:t>
      </w:r>
      <w:r w:rsidR="0087689D">
        <w:rPr>
          <w:rFonts w:ascii="Arial" w:hAnsi="Arial" w:cs="Arial"/>
          <w:sz w:val="24"/>
          <w:szCs w:val="24"/>
          <w:lang w:val="es-ES"/>
        </w:rPr>
        <w:t>.</w:t>
      </w:r>
    </w:p>
    <w:p w14:paraId="39555767" w14:textId="607F7DAD" w:rsidR="0087689D" w:rsidRDefault="0087689D" w:rsidP="00394025">
      <w:pPr>
        <w:spacing w:line="360" w:lineRule="auto"/>
        <w:jc w:val="both"/>
        <w:rPr>
          <w:rFonts w:ascii="Arial" w:hAnsi="Arial" w:cs="Arial"/>
          <w:sz w:val="24"/>
          <w:szCs w:val="24"/>
          <w:lang w:val="es-ES"/>
        </w:rPr>
      </w:pPr>
      <w:r>
        <w:rPr>
          <w:rFonts w:ascii="Arial" w:hAnsi="Arial" w:cs="Arial"/>
          <w:sz w:val="24"/>
          <w:szCs w:val="24"/>
          <w:lang w:val="es-ES"/>
        </w:rPr>
        <w:t xml:space="preserve">Desde el año 2015, el gobierno nacional, por medio del Ministerio de Tecnologías de la Información y las Comunicaciones MinTIC, lanzó el portal </w:t>
      </w:r>
      <w:hyperlink r:id="rId8" w:history="1">
        <w:r w:rsidRPr="0087689D">
          <w:rPr>
            <w:rFonts w:ascii="Arial" w:hAnsi="Arial" w:cs="Arial"/>
            <w:sz w:val="24"/>
            <w:szCs w:val="24"/>
            <w:lang w:val="es-ES"/>
          </w:rPr>
          <w:t>www.datos.gov.co</w:t>
        </w:r>
      </w:hyperlink>
      <w:r w:rsidRPr="0087689D">
        <w:rPr>
          <w:rFonts w:ascii="Arial" w:hAnsi="Arial" w:cs="Arial"/>
          <w:sz w:val="24"/>
          <w:szCs w:val="24"/>
          <w:lang w:val="es-ES"/>
        </w:rPr>
        <w:t>,</w:t>
      </w:r>
      <w:r>
        <w:rPr>
          <w:rFonts w:ascii="Arial" w:hAnsi="Arial" w:cs="Arial"/>
          <w:sz w:val="24"/>
          <w:szCs w:val="24"/>
          <w:lang w:val="es-ES"/>
        </w:rPr>
        <w:t xml:space="preserve"> y con esto</w:t>
      </w:r>
      <w:r w:rsidR="0045767F">
        <w:rPr>
          <w:rFonts w:ascii="Arial" w:hAnsi="Arial" w:cs="Arial"/>
          <w:sz w:val="24"/>
          <w:szCs w:val="24"/>
          <w:lang w:val="es-ES"/>
        </w:rPr>
        <w:t>,</w:t>
      </w:r>
      <w:r>
        <w:rPr>
          <w:rFonts w:ascii="Arial" w:hAnsi="Arial" w:cs="Arial"/>
          <w:sz w:val="24"/>
          <w:szCs w:val="24"/>
          <w:lang w:val="es-ES"/>
        </w:rPr>
        <w:t xml:space="preserve"> abrió </w:t>
      </w:r>
      <w:r w:rsidR="00BE21F7">
        <w:rPr>
          <w:rFonts w:ascii="Arial" w:hAnsi="Arial" w:cs="Arial"/>
          <w:sz w:val="24"/>
          <w:szCs w:val="24"/>
          <w:lang w:val="es-ES"/>
        </w:rPr>
        <w:t>un sinnúmero de</w:t>
      </w:r>
      <w:r>
        <w:rPr>
          <w:rFonts w:ascii="Arial" w:hAnsi="Arial" w:cs="Arial"/>
          <w:sz w:val="24"/>
          <w:szCs w:val="24"/>
          <w:lang w:val="es-ES"/>
        </w:rPr>
        <w:t xml:space="preserve"> posibilidades </w:t>
      </w:r>
      <w:r w:rsidR="006924C5">
        <w:rPr>
          <w:rFonts w:ascii="Arial" w:hAnsi="Arial" w:cs="Arial"/>
          <w:sz w:val="24"/>
          <w:szCs w:val="24"/>
          <w:lang w:val="es-ES"/>
        </w:rPr>
        <w:t>para que</w:t>
      </w:r>
      <w:r>
        <w:rPr>
          <w:rFonts w:ascii="Arial" w:hAnsi="Arial" w:cs="Arial"/>
          <w:sz w:val="24"/>
          <w:szCs w:val="24"/>
          <w:lang w:val="es-ES"/>
        </w:rPr>
        <w:t xml:space="preserve"> cualquier ciudadano, </w:t>
      </w:r>
      <w:r w:rsidR="00BE21F7">
        <w:rPr>
          <w:rFonts w:ascii="Arial" w:hAnsi="Arial" w:cs="Arial"/>
          <w:sz w:val="24"/>
          <w:szCs w:val="24"/>
          <w:lang w:val="es-ES"/>
        </w:rPr>
        <w:t xml:space="preserve">periodista, </w:t>
      </w:r>
      <w:r>
        <w:rPr>
          <w:rFonts w:ascii="Arial" w:hAnsi="Arial" w:cs="Arial"/>
          <w:sz w:val="24"/>
          <w:szCs w:val="24"/>
          <w:lang w:val="es-ES"/>
        </w:rPr>
        <w:t>estudiante</w:t>
      </w:r>
      <w:r w:rsidR="00BE21F7">
        <w:rPr>
          <w:rFonts w:ascii="Arial" w:hAnsi="Arial" w:cs="Arial"/>
          <w:sz w:val="24"/>
          <w:szCs w:val="24"/>
          <w:lang w:val="es-ES"/>
        </w:rPr>
        <w:t xml:space="preserve"> o</w:t>
      </w:r>
      <w:r>
        <w:rPr>
          <w:rFonts w:ascii="Arial" w:hAnsi="Arial" w:cs="Arial"/>
          <w:sz w:val="24"/>
          <w:szCs w:val="24"/>
          <w:lang w:val="es-ES"/>
        </w:rPr>
        <w:t xml:space="preserve"> empresario</w:t>
      </w:r>
      <w:r w:rsidR="00B64265">
        <w:rPr>
          <w:rFonts w:ascii="Arial" w:hAnsi="Arial" w:cs="Arial"/>
          <w:sz w:val="24"/>
          <w:szCs w:val="24"/>
          <w:lang w:val="es-ES"/>
        </w:rPr>
        <w:t>,</w:t>
      </w:r>
      <w:r>
        <w:rPr>
          <w:rFonts w:ascii="Arial" w:hAnsi="Arial" w:cs="Arial"/>
          <w:sz w:val="24"/>
          <w:szCs w:val="24"/>
          <w:lang w:val="es-ES"/>
        </w:rPr>
        <w:t xml:space="preserve"> de valor a esos datos</w:t>
      </w:r>
      <w:r w:rsidR="006924C5">
        <w:rPr>
          <w:rFonts w:ascii="Arial" w:hAnsi="Arial" w:cs="Arial"/>
          <w:sz w:val="24"/>
          <w:szCs w:val="24"/>
          <w:lang w:val="es-ES"/>
        </w:rPr>
        <w:t xml:space="preserve"> y genere productos y servicios derivados </w:t>
      </w:r>
      <w:r w:rsidR="00BE21F7">
        <w:rPr>
          <w:rFonts w:ascii="Arial" w:hAnsi="Arial" w:cs="Arial"/>
          <w:sz w:val="24"/>
          <w:szCs w:val="24"/>
          <w:lang w:val="es-ES"/>
        </w:rPr>
        <w:t>a partir de estos</w:t>
      </w:r>
      <w:r w:rsidR="006924C5">
        <w:rPr>
          <w:rFonts w:ascii="Arial" w:hAnsi="Arial" w:cs="Arial"/>
          <w:sz w:val="24"/>
          <w:szCs w:val="24"/>
          <w:lang w:val="es-ES"/>
        </w:rPr>
        <w:t>.</w:t>
      </w:r>
    </w:p>
    <w:p w14:paraId="6DB9406D" w14:textId="20CC6904" w:rsidR="00B64265" w:rsidRDefault="0045767F" w:rsidP="00394025">
      <w:pPr>
        <w:spacing w:line="360" w:lineRule="auto"/>
        <w:jc w:val="both"/>
        <w:rPr>
          <w:rFonts w:ascii="Arial" w:hAnsi="Arial" w:cs="Arial"/>
          <w:sz w:val="24"/>
          <w:szCs w:val="24"/>
          <w:lang w:val="es-ES"/>
        </w:rPr>
      </w:pPr>
      <w:r w:rsidRPr="0045767F">
        <w:rPr>
          <w:rFonts w:ascii="Arial" w:hAnsi="Arial" w:cs="Arial"/>
          <w:sz w:val="24"/>
          <w:szCs w:val="24"/>
          <w:lang w:val="es-ES"/>
        </w:rPr>
        <w:t>E</w:t>
      </w:r>
      <w:r>
        <w:rPr>
          <w:rFonts w:ascii="Arial" w:hAnsi="Arial" w:cs="Arial"/>
          <w:sz w:val="24"/>
          <w:szCs w:val="24"/>
          <w:lang w:val="es-ES"/>
        </w:rPr>
        <w:t xml:space="preserve">ste </w:t>
      </w:r>
      <w:r w:rsidRPr="0045767F">
        <w:rPr>
          <w:rFonts w:ascii="Arial" w:hAnsi="Arial" w:cs="Arial"/>
          <w:sz w:val="24"/>
          <w:szCs w:val="24"/>
          <w:lang w:val="es-ES"/>
        </w:rPr>
        <w:t xml:space="preserve">proyecto consiste en </w:t>
      </w:r>
      <w:r w:rsidR="00BE21F7">
        <w:rPr>
          <w:rFonts w:ascii="Arial" w:hAnsi="Arial" w:cs="Arial"/>
          <w:sz w:val="24"/>
          <w:szCs w:val="24"/>
          <w:lang w:val="es-ES"/>
        </w:rPr>
        <w:t xml:space="preserve">aplicar técnicas de minería y visualización de datos sobre los datos abiertos del gobierno de Colombia con el propósito de incentivar el uso y la difusión de los mismos. </w:t>
      </w:r>
      <w:r w:rsidR="00B64265">
        <w:rPr>
          <w:rFonts w:ascii="Arial" w:hAnsi="Arial" w:cs="Arial"/>
          <w:sz w:val="24"/>
          <w:szCs w:val="24"/>
          <w:lang w:val="es-ES"/>
        </w:rPr>
        <w:t>Para esto, se debe hacer una revisión sistemática a una muestra representativa de los conjuntos de datos publicados, definiendo unas métricas para evaluar la calidad y un proceso automático que permita diagnosticar y aplicar las técnicas de visualización apropiadas para cada conjunto.</w:t>
      </w:r>
    </w:p>
    <w:p w14:paraId="3A15272E" w14:textId="5298AD09" w:rsidR="008C60D2" w:rsidRDefault="008C60D2" w:rsidP="00394025">
      <w:pPr>
        <w:spacing w:line="360" w:lineRule="auto"/>
        <w:jc w:val="both"/>
        <w:rPr>
          <w:rFonts w:ascii="Arial" w:hAnsi="Arial" w:cs="Arial"/>
          <w:sz w:val="24"/>
          <w:szCs w:val="24"/>
          <w:lang w:val="es-ES"/>
        </w:rPr>
      </w:pPr>
    </w:p>
    <w:p w14:paraId="3255ACDA" w14:textId="77777777" w:rsidR="006924C5" w:rsidRDefault="006924C5">
      <w:pPr>
        <w:rPr>
          <w:rFonts w:ascii="Arial" w:hAnsi="Arial" w:cs="Arial"/>
          <w:b/>
          <w:sz w:val="24"/>
          <w:szCs w:val="24"/>
          <w:lang w:val="es-ES"/>
        </w:rPr>
      </w:pPr>
      <w:r>
        <w:rPr>
          <w:rFonts w:ascii="Arial" w:hAnsi="Arial" w:cs="Arial"/>
          <w:b/>
          <w:sz w:val="24"/>
          <w:szCs w:val="24"/>
          <w:lang w:val="es-ES"/>
        </w:rPr>
        <w:br w:type="page"/>
      </w:r>
    </w:p>
    <w:p w14:paraId="2EBD1DC8" w14:textId="234985A4" w:rsidR="0021451A" w:rsidRPr="00102127" w:rsidRDefault="0021451A" w:rsidP="00102127">
      <w:pPr>
        <w:pStyle w:val="Prrafodelista"/>
        <w:numPr>
          <w:ilvl w:val="0"/>
          <w:numId w:val="15"/>
        </w:numPr>
        <w:spacing w:line="360" w:lineRule="auto"/>
        <w:jc w:val="both"/>
        <w:rPr>
          <w:rFonts w:ascii="Arial" w:hAnsi="Arial" w:cs="Arial"/>
          <w:b/>
          <w:sz w:val="24"/>
          <w:szCs w:val="24"/>
          <w:lang w:val="es-ES"/>
        </w:rPr>
      </w:pPr>
      <w:r w:rsidRPr="00102127">
        <w:rPr>
          <w:rFonts w:ascii="Arial" w:hAnsi="Arial" w:cs="Arial"/>
          <w:b/>
          <w:sz w:val="24"/>
          <w:szCs w:val="24"/>
          <w:lang w:val="es-ES"/>
        </w:rPr>
        <w:lastRenderedPageBreak/>
        <w:t>PLANTEAMIENTO DEL TEMA Y JUSTIFICACIÓN DEL ESTUDIO</w:t>
      </w:r>
    </w:p>
    <w:p w14:paraId="023E2C76" w14:textId="47D2AED6" w:rsidR="0021451A" w:rsidRPr="00394025" w:rsidRDefault="0021451A" w:rsidP="0021451A">
      <w:pPr>
        <w:spacing w:line="360" w:lineRule="auto"/>
        <w:jc w:val="both"/>
        <w:rPr>
          <w:rFonts w:ascii="Arial" w:hAnsi="Arial" w:cs="Arial"/>
          <w:sz w:val="24"/>
          <w:szCs w:val="24"/>
          <w:lang w:val="es-ES"/>
        </w:rPr>
      </w:pPr>
      <w:r w:rsidRPr="00394025">
        <w:rPr>
          <w:rFonts w:ascii="Arial" w:hAnsi="Arial" w:cs="Arial"/>
          <w:sz w:val="24"/>
          <w:szCs w:val="24"/>
          <w:lang w:val="es-ES"/>
        </w:rPr>
        <w:t xml:space="preserve">Los datos abiertos promueven la transparencia, la colaboración y la participación, son el mecanismo que brinda el gobierno para que </w:t>
      </w:r>
      <w:r>
        <w:rPr>
          <w:rFonts w:ascii="Arial" w:hAnsi="Arial" w:cs="Arial"/>
          <w:sz w:val="24"/>
          <w:szCs w:val="24"/>
          <w:lang w:val="es-ES"/>
        </w:rPr>
        <w:t>ciudadanos y</w:t>
      </w:r>
      <w:r w:rsidRPr="00394025">
        <w:rPr>
          <w:rFonts w:ascii="Arial" w:hAnsi="Arial" w:cs="Arial"/>
          <w:sz w:val="24"/>
          <w:szCs w:val="24"/>
          <w:lang w:val="es-ES"/>
        </w:rPr>
        <w:t xml:space="preserve"> empresas generen valor a partir de la información p</w:t>
      </w:r>
      <w:r>
        <w:rPr>
          <w:rFonts w:ascii="Arial" w:hAnsi="Arial" w:cs="Arial"/>
          <w:sz w:val="24"/>
          <w:szCs w:val="24"/>
          <w:lang w:val="es-ES"/>
        </w:rPr>
        <w:t>roducida por las entidades del E</w:t>
      </w:r>
      <w:r w:rsidRPr="00394025">
        <w:rPr>
          <w:rFonts w:ascii="Arial" w:hAnsi="Arial" w:cs="Arial"/>
          <w:sz w:val="24"/>
          <w:szCs w:val="24"/>
          <w:lang w:val="es-ES"/>
        </w:rPr>
        <w:t xml:space="preserve">stado. La apertura de datos fortalece la democracia y promueve la eficiencia y efectividad del gobierno </w:t>
      </w:r>
      <w:sdt>
        <w:sdtPr>
          <w:rPr>
            <w:rFonts w:ascii="Arial" w:hAnsi="Arial" w:cs="Arial"/>
            <w:sz w:val="24"/>
            <w:szCs w:val="24"/>
            <w:lang w:val="es-ES"/>
          </w:rPr>
          <w:id w:val="-521856812"/>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CITATION Oma09 \l 3082 </w:instrText>
          </w:r>
          <w:r w:rsidRPr="00394025">
            <w:rPr>
              <w:rFonts w:ascii="Arial" w:hAnsi="Arial" w:cs="Arial"/>
              <w:sz w:val="24"/>
              <w:szCs w:val="24"/>
              <w:lang w:val="es-ES"/>
            </w:rPr>
            <w:fldChar w:fldCharType="separate"/>
          </w:r>
          <w:r w:rsidR="00E345FA" w:rsidRPr="00E345FA">
            <w:rPr>
              <w:rFonts w:ascii="Arial" w:hAnsi="Arial" w:cs="Arial"/>
              <w:noProof/>
              <w:sz w:val="24"/>
              <w:szCs w:val="24"/>
              <w:lang w:val="es-ES"/>
            </w:rPr>
            <w:t>(Obama, 2009)</w:t>
          </w:r>
          <w:r w:rsidRPr="00394025">
            <w:rPr>
              <w:rFonts w:ascii="Arial" w:hAnsi="Arial" w:cs="Arial"/>
              <w:sz w:val="24"/>
              <w:szCs w:val="24"/>
              <w:lang w:val="es-ES"/>
            </w:rPr>
            <w:fldChar w:fldCharType="end"/>
          </w:r>
        </w:sdtContent>
      </w:sdt>
    </w:p>
    <w:p w14:paraId="263C5E0C" w14:textId="19BB1693" w:rsidR="0021451A" w:rsidRPr="00394025" w:rsidRDefault="0021451A" w:rsidP="0021451A">
      <w:pPr>
        <w:spacing w:line="360" w:lineRule="auto"/>
        <w:jc w:val="both"/>
        <w:rPr>
          <w:rFonts w:ascii="Arial" w:hAnsi="Arial" w:cs="Arial"/>
          <w:sz w:val="24"/>
          <w:szCs w:val="24"/>
          <w:lang w:val="es-ES"/>
        </w:rPr>
      </w:pPr>
      <w:r w:rsidRPr="00394025">
        <w:rPr>
          <w:rFonts w:ascii="Arial" w:hAnsi="Arial" w:cs="Arial"/>
          <w:sz w:val="24"/>
          <w:szCs w:val="24"/>
          <w:lang w:val="es-ES"/>
        </w:rPr>
        <w:t>En palabras de Daniel Quintero (</w:t>
      </w:r>
      <w:r>
        <w:rPr>
          <w:rFonts w:ascii="Arial" w:hAnsi="Arial" w:cs="Arial"/>
          <w:sz w:val="24"/>
          <w:szCs w:val="24"/>
          <w:lang w:val="es-ES"/>
        </w:rPr>
        <w:t>Exviceministro de Economía Digital</w:t>
      </w:r>
      <w:r w:rsidRPr="00394025">
        <w:rPr>
          <w:rFonts w:ascii="Arial" w:hAnsi="Arial" w:cs="Arial"/>
          <w:sz w:val="24"/>
          <w:szCs w:val="24"/>
          <w:lang w:val="es-ES"/>
        </w:rPr>
        <w:t xml:space="preserve">) los datos son el nuevo petróleo, la iniciativa de datos abiertos </w:t>
      </w:r>
      <w:r>
        <w:rPr>
          <w:rFonts w:ascii="Arial" w:hAnsi="Arial" w:cs="Arial"/>
          <w:sz w:val="24"/>
          <w:szCs w:val="24"/>
          <w:lang w:val="es-ES"/>
        </w:rPr>
        <w:t>es</w:t>
      </w:r>
      <w:r w:rsidRPr="00394025">
        <w:rPr>
          <w:rFonts w:ascii="Arial" w:hAnsi="Arial" w:cs="Arial"/>
          <w:sz w:val="24"/>
          <w:szCs w:val="24"/>
          <w:lang w:val="es-ES"/>
        </w:rPr>
        <w:t xml:space="preserve"> la oportunidad para abrir esos datos y entregárselos a los ciudadanos en tiempo real, de modo que los ciudadanos sean los que saquen provecho de esta información: hagan control a los gobiernos, la utilicen para crear empresa y generar riqueza. Estos datos pueden ser utilizados por periodistas para hacer control político, estudiantes que quieran hacer investigaciones, emprendedores que necesiten información del estado y por el mismo sector público para crear políticas obteniendo información de qué están haciendo todas las entidades </w:t>
      </w:r>
      <w:sdt>
        <w:sdtPr>
          <w:rPr>
            <w:rFonts w:ascii="Arial" w:hAnsi="Arial" w:cs="Arial"/>
            <w:sz w:val="24"/>
            <w:szCs w:val="24"/>
            <w:lang w:val="es-ES"/>
          </w:rPr>
          <w:id w:val="664368503"/>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CITATION Dan16 \l 3082 </w:instrText>
          </w:r>
          <w:r w:rsidRPr="00394025">
            <w:rPr>
              <w:rFonts w:ascii="Arial" w:hAnsi="Arial" w:cs="Arial"/>
              <w:sz w:val="24"/>
              <w:szCs w:val="24"/>
              <w:lang w:val="es-ES"/>
            </w:rPr>
            <w:fldChar w:fldCharType="separate"/>
          </w:r>
          <w:r w:rsidR="00E345FA" w:rsidRPr="00E345FA">
            <w:rPr>
              <w:rFonts w:ascii="Arial" w:hAnsi="Arial" w:cs="Arial"/>
              <w:noProof/>
              <w:sz w:val="24"/>
              <w:szCs w:val="24"/>
              <w:lang w:val="es-ES"/>
            </w:rPr>
            <w:t>(Quintero, 2016)</w:t>
          </w:r>
          <w:r w:rsidRPr="00394025">
            <w:rPr>
              <w:rFonts w:ascii="Arial" w:hAnsi="Arial" w:cs="Arial"/>
              <w:sz w:val="24"/>
              <w:szCs w:val="24"/>
              <w:lang w:val="es-ES"/>
            </w:rPr>
            <w:fldChar w:fldCharType="end"/>
          </w:r>
        </w:sdtContent>
      </w:sdt>
      <w:r w:rsidRPr="00394025">
        <w:rPr>
          <w:rFonts w:ascii="Arial" w:hAnsi="Arial" w:cs="Arial"/>
          <w:sz w:val="24"/>
          <w:szCs w:val="24"/>
          <w:lang w:val="es-ES"/>
        </w:rPr>
        <w:t>.</w:t>
      </w:r>
    </w:p>
    <w:p w14:paraId="74F0A828" w14:textId="593CC06E" w:rsidR="0021451A" w:rsidRDefault="004F15B3" w:rsidP="0021451A">
      <w:pPr>
        <w:spacing w:line="360" w:lineRule="auto"/>
        <w:jc w:val="both"/>
        <w:rPr>
          <w:rFonts w:ascii="Arial" w:hAnsi="Arial" w:cs="Arial"/>
          <w:sz w:val="24"/>
          <w:szCs w:val="24"/>
          <w:lang w:val="es-ES"/>
        </w:rPr>
      </w:pPr>
      <w:r>
        <w:rPr>
          <w:rFonts w:ascii="Arial" w:hAnsi="Arial" w:cs="Arial"/>
          <w:sz w:val="24"/>
          <w:szCs w:val="24"/>
          <w:lang w:val="es-ES"/>
        </w:rPr>
        <w:t>De</w:t>
      </w:r>
      <w:r w:rsidR="0021451A" w:rsidRPr="00394025">
        <w:rPr>
          <w:rFonts w:ascii="Arial" w:hAnsi="Arial" w:cs="Arial"/>
          <w:sz w:val="24"/>
          <w:szCs w:val="24"/>
          <w:lang w:val="es-ES"/>
        </w:rPr>
        <w:t xml:space="preserve"> acuerdo a la Guía de datos abiertos en Colombia </w:t>
      </w:r>
      <w:sdt>
        <w:sdtPr>
          <w:rPr>
            <w:rFonts w:ascii="Arial" w:hAnsi="Arial" w:cs="Arial"/>
            <w:sz w:val="24"/>
            <w:szCs w:val="24"/>
            <w:lang w:val="es-ES"/>
          </w:rPr>
          <w:id w:val="1000847591"/>
          <w:citation/>
        </w:sdtPr>
        <w:sdtEndPr/>
        <w:sdtContent>
          <w:r w:rsidR="0021451A" w:rsidRPr="00394025">
            <w:rPr>
              <w:rFonts w:ascii="Arial" w:hAnsi="Arial" w:cs="Arial"/>
              <w:sz w:val="24"/>
              <w:szCs w:val="24"/>
              <w:lang w:val="es-ES"/>
            </w:rPr>
            <w:fldChar w:fldCharType="begin"/>
          </w:r>
          <w:r w:rsidR="0021451A" w:rsidRPr="00394025">
            <w:rPr>
              <w:rFonts w:ascii="Arial" w:hAnsi="Arial" w:cs="Arial"/>
              <w:sz w:val="24"/>
              <w:szCs w:val="24"/>
              <w:lang w:val="es-ES"/>
            </w:rPr>
            <w:instrText xml:space="preserve"> CITATION MIN16 \l 3082 </w:instrText>
          </w:r>
          <w:r w:rsidR="0021451A" w:rsidRPr="00394025">
            <w:rPr>
              <w:rFonts w:ascii="Arial" w:hAnsi="Arial" w:cs="Arial"/>
              <w:sz w:val="24"/>
              <w:szCs w:val="24"/>
              <w:lang w:val="es-ES"/>
            </w:rPr>
            <w:fldChar w:fldCharType="separate"/>
          </w:r>
          <w:r w:rsidR="00E345FA" w:rsidRPr="00E345FA">
            <w:rPr>
              <w:rFonts w:ascii="Arial" w:hAnsi="Arial" w:cs="Arial"/>
              <w:noProof/>
              <w:sz w:val="24"/>
              <w:szCs w:val="24"/>
              <w:lang w:val="es-ES"/>
            </w:rPr>
            <w:t>(MINTIC, 2016)</w:t>
          </w:r>
          <w:r w:rsidR="0021451A" w:rsidRPr="00394025">
            <w:rPr>
              <w:rFonts w:ascii="Arial" w:hAnsi="Arial" w:cs="Arial"/>
              <w:sz w:val="24"/>
              <w:szCs w:val="24"/>
              <w:lang w:val="es-ES"/>
            </w:rPr>
            <w:fldChar w:fldCharType="end"/>
          </w:r>
        </w:sdtContent>
      </w:sdt>
      <w:r w:rsidR="0021451A" w:rsidRPr="00394025">
        <w:rPr>
          <w:rFonts w:ascii="Arial" w:hAnsi="Arial" w:cs="Arial"/>
          <w:sz w:val="24"/>
          <w:szCs w:val="24"/>
          <w:lang w:val="es-ES"/>
        </w:rPr>
        <w:t xml:space="preserve">, el círculo virtuoso de la apertura de datos contempla: datos, reúso y valor. Una estrategia de datos abiertos va más allá de la preparación y publicación de los datos por parte de las entidades. También involucra acciones concretas para promover el uso de los datos publicados, realizar seguimiento e identificar el valor agregado que se está generando con su utilización. En este caso se va a centrar la atención en la utilización de los datos publicados. A la fecha, en el portal de datos abiertos de Colombia hay más de 4700 conjuntos de datos de más de 980 instituciones del gobierno </w:t>
      </w:r>
      <w:sdt>
        <w:sdtPr>
          <w:rPr>
            <w:rFonts w:ascii="Arial" w:hAnsi="Arial" w:cs="Arial"/>
            <w:sz w:val="24"/>
            <w:szCs w:val="24"/>
            <w:lang w:val="es-ES"/>
          </w:rPr>
          <w:id w:val="-118533439"/>
          <w:citation/>
        </w:sdtPr>
        <w:sdtEndPr/>
        <w:sdtContent>
          <w:r w:rsidR="0021451A" w:rsidRPr="00394025">
            <w:rPr>
              <w:rFonts w:ascii="Arial" w:hAnsi="Arial" w:cs="Arial"/>
              <w:sz w:val="24"/>
              <w:szCs w:val="24"/>
              <w:lang w:val="es-ES"/>
            </w:rPr>
            <w:fldChar w:fldCharType="begin"/>
          </w:r>
          <w:r w:rsidR="0021451A" w:rsidRPr="00394025">
            <w:rPr>
              <w:rFonts w:ascii="Arial" w:hAnsi="Arial" w:cs="Arial"/>
              <w:sz w:val="24"/>
              <w:szCs w:val="24"/>
              <w:lang w:val="es-ES"/>
            </w:rPr>
            <w:instrText xml:space="preserve">CITATION Dat17 \l 3082 </w:instrText>
          </w:r>
          <w:r w:rsidR="0021451A" w:rsidRPr="00394025">
            <w:rPr>
              <w:rFonts w:ascii="Arial" w:hAnsi="Arial" w:cs="Arial"/>
              <w:sz w:val="24"/>
              <w:szCs w:val="24"/>
              <w:lang w:val="es-ES"/>
            </w:rPr>
            <w:fldChar w:fldCharType="separate"/>
          </w:r>
          <w:r w:rsidR="00E345FA" w:rsidRPr="00E345FA">
            <w:rPr>
              <w:rFonts w:ascii="Arial" w:hAnsi="Arial" w:cs="Arial"/>
              <w:noProof/>
              <w:sz w:val="24"/>
              <w:szCs w:val="24"/>
              <w:lang w:val="es-ES"/>
            </w:rPr>
            <w:t>(Colombia D. A., 2017)</w:t>
          </w:r>
          <w:r w:rsidR="0021451A" w:rsidRPr="00394025">
            <w:rPr>
              <w:rFonts w:ascii="Arial" w:hAnsi="Arial" w:cs="Arial"/>
              <w:sz w:val="24"/>
              <w:szCs w:val="24"/>
              <w:lang w:val="es-ES"/>
            </w:rPr>
            <w:fldChar w:fldCharType="end"/>
          </w:r>
        </w:sdtContent>
      </w:sdt>
      <w:r w:rsidR="0021451A" w:rsidRPr="00394025">
        <w:rPr>
          <w:rFonts w:ascii="Arial" w:hAnsi="Arial" w:cs="Arial"/>
          <w:sz w:val="24"/>
          <w:szCs w:val="24"/>
          <w:lang w:val="es-ES"/>
        </w:rPr>
        <w:t xml:space="preserve">.  </w:t>
      </w:r>
    </w:p>
    <w:p w14:paraId="5F97F19D" w14:textId="35CF3F6E" w:rsidR="00E94556" w:rsidRDefault="00E94556" w:rsidP="00E94556">
      <w:pPr>
        <w:spacing w:line="360" w:lineRule="auto"/>
        <w:jc w:val="both"/>
        <w:rPr>
          <w:rFonts w:ascii="Arial" w:hAnsi="Arial" w:cs="Arial"/>
          <w:sz w:val="24"/>
          <w:szCs w:val="24"/>
          <w:lang w:val="es-ES"/>
        </w:rPr>
      </w:pPr>
      <w:r w:rsidRPr="00394025">
        <w:rPr>
          <w:rFonts w:ascii="Arial" w:hAnsi="Arial" w:cs="Arial"/>
          <w:sz w:val="24"/>
          <w:szCs w:val="24"/>
          <w:lang w:val="es-ES"/>
        </w:rPr>
        <w:t>Los datos abiertos deben ser expuestos en formatos abiertos que puedan ser leídos por humanos y por máquinas: XML, RDF, CSV</w:t>
      </w:r>
      <w:sdt>
        <w:sdtPr>
          <w:rPr>
            <w:rFonts w:ascii="Arial" w:hAnsi="Arial" w:cs="Arial"/>
            <w:sz w:val="24"/>
            <w:szCs w:val="24"/>
            <w:lang w:val="es-ES"/>
          </w:rPr>
          <w:id w:val="218713890"/>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W3C09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(W3C, 2009)</w:t>
          </w:r>
          <w:r w:rsidRPr="00394025">
            <w:rPr>
              <w:rFonts w:ascii="Arial" w:hAnsi="Arial" w:cs="Arial"/>
              <w:sz w:val="24"/>
              <w:szCs w:val="24"/>
              <w:lang w:val="es-ES"/>
            </w:rPr>
            <w:fldChar w:fldCharType="end"/>
          </w:r>
        </w:sdtContent>
      </w:sdt>
      <w:r w:rsidRPr="00394025">
        <w:rPr>
          <w:rFonts w:ascii="Arial" w:hAnsi="Arial" w:cs="Arial"/>
          <w:sz w:val="24"/>
          <w:szCs w:val="24"/>
          <w:lang w:val="es-ES"/>
        </w:rPr>
        <w:t>. Sin embargo, ver muchas filas y columnas en un archivo separado por comas, aunque es muy útil para que una máquina lo lea y procese, para un ser humano no</w:t>
      </w:r>
      <w:r>
        <w:rPr>
          <w:rFonts w:ascii="Arial" w:hAnsi="Arial" w:cs="Arial"/>
          <w:sz w:val="24"/>
          <w:szCs w:val="24"/>
          <w:lang w:val="es-ES"/>
        </w:rPr>
        <w:t xml:space="preserve"> es una actividad amigable ni </w:t>
      </w:r>
      <w:r w:rsidRPr="00394025">
        <w:rPr>
          <w:rFonts w:ascii="Arial" w:hAnsi="Arial" w:cs="Arial"/>
          <w:sz w:val="24"/>
          <w:szCs w:val="24"/>
          <w:lang w:val="es-ES"/>
        </w:rPr>
        <w:t xml:space="preserve">productiva. Para encontrar patrones, producir conocimiento y </w:t>
      </w:r>
      <w:r w:rsidRPr="00394025">
        <w:rPr>
          <w:rFonts w:ascii="Arial" w:hAnsi="Arial" w:cs="Arial"/>
          <w:sz w:val="24"/>
          <w:szCs w:val="24"/>
          <w:lang w:val="es-ES"/>
        </w:rPr>
        <w:lastRenderedPageBreak/>
        <w:t>tomar decisiones, se necesita que la información tenga un procesamiento y muestre unos resultados sintetizados al lector.</w:t>
      </w:r>
    </w:p>
    <w:p w14:paraId="4F700768" w14:textId="76CAA8DC" w:rsidR="0021451A" w:rsidRPr="00394025" w:rsidRDefault="00E94556" w:rsidP="0021451A">
      <w:pPr>
        <w:spacing w:line="360" w:lineRule="auto"/>
        <w:jc w:val="both"/>
        <w:rPr>
          <w:rFonts w:ascii="Arial" w:hAnsi="Arial" w:cs="Arial"/>
          <w:sz w:val="24"/>
          <w:szCs w:val="24"/>
          <w:lang w:val="es-ES"/>
        </w:rPr>
      </w:pPr>
      <w:r>
        <w:rPr>
          <w:rFonts w:ascii="Arial" w:hAnsi="Arial" w:cs="Arial"/>
          <w:sz w:val="24"/>
          <w:szCs w:val="24"/>
          <w:lang w:val="es-ES"/>
        </w:rPr>
        <w:t xml:space="preserve">Según </w:t>
      </w:r>
      <w:r w:rsidR="0021451A" w:rsidRPr="00394025">
        <w:rPr>
          <w:rFonts w:ascii="Arial" w:hAnsi="Arial" w:cs="Arial"/>
          <w:sz w:val="24"/>
          <w:szCs w:val="24"/>
          <w:lang w:val="es-ES"/>
        </w:rPr>
        <w:t>Stephen Few</w:t>
      </w:r>
      <w:r w:rsidR="00CC5DD5">
        <w:rPr>
          <w:rFonts w:ascii="Arial" w:hAnsi="Arial" w:cs="Arial"/>
          <w:sz w:val="24"/>
          <w:szCs w:val="24"/>
          <w:lang w:val="es-ES"/>
        </w:rPr>
        <w:t>,</w:t>
      </w:r>
      <w:r w:rsidR="004F15B3">
        <w:rPr>
          <w:rFonts w:ascii="Arial" w:hAnsi="Arial" w:cs="Arial"/>
          <w:sz w:val="24"/>
          <w:szCs w:val="24"/>
          <w:lang w:val="es-ES"/>
        </w:rPr>
        <w:t xml:space="preserve"> fundador de</w:t>
      </w:r>
      <w:r w:rsidR="00CC5DD5">
        <w:rPr>
          <w:rFonts w:ascii="Arial" w:hAnsi="Arial" w:cs="Arial"/>
          <w:sz w:val="24"/>
          <w:szCs w:val="24"/>
          <w:lang w:val="es-ES"/>
        </w:rPr>
        <w:t xml:space="preserve"> </w:t>
      </w:r>
      <w:r w:rsidR="00CC5DD5" w:rsidRPr="00CC5DD5">
        <w:rPr>
          <w:rFonts w:ascii="Arial" w:hAnsi="Arial" w:cs="Arial"/>
          <w:sz w:val="24"/>
          <w:szCs w:val="24"/>
          <w:lang w:val="es-ES"/>
        </w:rPr>
        <w:t>Perceptual Edge</w:t>
      </w:r>
      <w:r w:rsidR="00CC5DD5">
        <w:rPr>
          <w:rFonts w:ascii="Arial" w:hAnsi="Arial" w:cs="Arial"/>
          <w:sz w:val="24"/>
          <w:szCs w:val="24"/>
          <w:lang w:val="es-ES"/>
        </w:rPr>
        <w:t>, firma de</w:t>
      </w:r>
      <w:r w:rsidR="004F15B3">
        <w:rPr>
          <w:rFonts w:ascii="Arial" w:hAnsi="Arial" w:cs="Arial"/>
          <w:sz w:val="24"/>
          <w:szCs w:val="24"/>
          <w:lang w:val="es-ES"/>
        </w:rPr>
        <w:t xml:space="preserve"> </w:t>
      </w:r>
      <w:r w:rsidR="00CC5DD5">
        <w:rPr>
          <w:rFonts w:ascii="Arial" w:hAnsi="Arial" w:cs="Arial"/>
          <w:sz w:val="24"/>
          <w:szCs w:val="24"/>
          <w:lang w:val="es-ES"/>
        </w:rPr>
        <w:t>consultoría</w:t>
      </w:r>
      <w:r w:rsidR="004F15B3">
        <w:rPr>
          <w:rFonts w:ascii="Arial" w:hAnsi="Arial" w:cs="Arial"/>
          <w:sz w:val="24"/>
          <w:szCs w:val="24"/>
          <w:lang w:val="es-ES"/>
        </w:rPr>
        <w:t xml:space="preserve"> sobre visualización de datos</w:t>
      </w:r>
      <w:r w:rsidR="00CC5DD5">
        <w:rPr>
          <w:rFonts w:ascii="Arial" w:hAnsi="Arial" w:cs="Arial"/>
          <w:sz w:val="24"/>
          <w:szCs w:val="24"/>
          <w:lang w:val="es-ES"/>
        </w:rPr>
        <w:t xml:space="preserve"> y autor de varios libros relacionados</w:t>
      </w:r>
      <w:r w:rsidR="0021451A" w:rsidRPr="00394025">
        <w:rPr>
          <w:rFonts w:ascii="Arial" w:hAnsi="Arial" w:cs="Arial"/>
          <w:sz w:val="24"/>
          <w:szCs w:val="24"/>
          <w:lang w:val="es-ES"/>
        </w:rPr>
        <w:t>, esta es la era de ‘muchos datos, pero poca información’</w:t>
      </w:r>
      <w:r w:rsidR="0021451A" w:rsidRPr="005D62D9">
        <w:rPr>
          <w:rStyle w:val="Refdenotaalpie"/>
        </w:rPr>
        <w:footnoteReference w:id="1"/>
      </w:r>
      <w:r w:rsidR="0021451A" w:rsidRPr="00394025">
        <w:rPr>
          <w:rFonts w:ascii="Arial" w:hAnsi="Arial" w:cs="Arial"/>
          <w:sz w:val="24"/>
          <w:szCs w:val="24"/>
          <w:lang w:val="es-ES"/>
        </w:rPr>
        <w:t xml:space="preserve">. La mayoría de la gente se encuentra sepultada en montañas de datos sin saber cómo usarlos. Quienes saben </w:t>
      </w:r>
      <w:r w:rsidR="004F15B3" w:rsidRPr="00394025">
        <w:rPr>
          <w:rFonts w:ascii="Arial" w:hAnsi="Arial" w:cs="Arial"/>
          <w:sz w:val="24"/>
          <w:szCs w:val="24"/>
          <w:lang w:val="es-ES"/>
        </w:rPr>
        <w:t>darles</w:t>
      </w:r>
      <w:r w:rsidR="0021451A" w:rsidRPr="00394025">
        <w:rPr>
          <w:rFonts w:ascii="Arial" w:hAnsi="Arial" w:cs="Arial"/>
          <w:sz w:val="24"/>
          <w:szCs w:val="24"/>
          <w:lang w:val="es-ES"/>
        </w:rPr>
        <w:t xml:space="preserve"> sentido a los datos, son conscientes de la gran oportunidad que se tiene de tomar mejores decisiones y de progresar como nunca antes. Se debe aprender a aprovechar la corriente constante de datos, de manera que se pueda usar lo aprendido para mejorar el mundo. Los datos no califican como información si no informan. Para usar los datos de forma efectiva, primero se les debe dar sentido.</w:t>
      </w:r>
      <w:sdt>
        <w:sdtPr>
          <w:rPr>
            <w:rFonts w:ascii="Arial" w:hAnsi="Arial" w:cs="Arial"/>
            <w:sz w:val="24"/>
            <w:szCs w:val="24"/>
            <w:lang w:val="es-ES"/>
          </w:rPr>
          <w:id w:val="-869992860"/>
          <w:citation/>
        </w:sdtPr>
        <w:sdtEndPr/>
        <w:sdtContent>
          <w:r w:rsidR="0021451A" w:rsidRPr="00394025">
            <w:rPr>
              <w:rFonts w:ascii="Arial" w:hAnsi="Arial" w:cs="Arial"/>
              <w:sz w:val="24"/>
              <w:szCs w:val="24"/>
              <w:lang w:val="es-ES"/>
            </w:rPr>
            <w:fldChar w:fldCharType="begin"/>
          </w:r>
          <w:r w:rsidR="0021451A" w:rsidRPr="00394025">
            <w:rPr>
              <w:rFonts w:ascii="Arial" w:hAnsi="Arial" w:cs="Arial"/>
              <w:sz w:val="24"/>
              <w:szCs w:val="24"/>
              <w:lang w:val="es-ES"/>
            </w:rPr>
            <w:instrText xml:space="preserve">CITATION Few12 \l 3082 </w:instrText>
          </w:r>
          <w:r w:rsidR="0021451A"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(Few, 2012)</w:t>
          </w:r>
          <w:r w:rsidR="0021451A" w:rsidRPr="00394025">
            <w:rPr>
              <w:rFonts w:ascii="Arial" w:hAnsi="Arial" w:cs="Arial"/>
              <w:sz w:val="24"/>
              <w:szCs w:val="24"/>
              <w:lang w:val="es-ES"/>
            </w:rPr>
            <w:fldChar w:fldCharType="end"/>
          </w:r>
        </w:sdtContent>
      </w:sdt>
    </w:p>
    <w:p w14:paraId="10A7CA13" w14:textId="19129595" w:rsidR="003437D7" w:rsidRDefault="003437D7" w:rsidP="0021451A">
      <w:pPr>
        <w:spacing w:line="360" w:lineRule="auto"/>
        <w:jc w:val="both"/>
        <w:rPr>
          <w:rFonts w:ascii="Arial" w:hAnsi="Arial" w:cs="Arial"/>
          <w:sz w:val="24"/>
          <w:szCs w:val="24"/>
          <w:lang w:val="es-ES"/>
        </w:rPr>
      </w:pPr>
      <w:r>
        <w:rPr>
          <w:rFonts w:ascii="Arial" w:hAnsi="Arial" w:cs="Arial"/>
          <w:sz w:val="24"/>
          <w:szCs w:val="24"/>
          <w:lang w:val="es-ES"/>
        </w:rPr>
        <w:t>Para darles sentido, existe l</w:t>
      </w:r>
      <w:r w:rsidR="0021451A" w:rsidRPr="00394025">
        <w:rPr>
          <w:rFonts w:ascii="Arial" w:hAnsi="Arial" w:cs="Arial"/>
          <w:sz w:val="24"/>
          <w:szCs w:val="24"/>
          <w:lang w:val="es-ES"/>
        </w:rPr>
        <w:t>a minería de datos</w:t>
      </w:r>
      <w:r>
        <w:rPr>
          <w:rFonts w:ascii="Arial" w:hAnsi="Arial" w:cs="Arial"/>
          <w:sz w:val="24"/>
          <w:szCs w:val="24"/>
          <w:lang w:val="es-ES"/>
        </w:rPr>
        <w:t>,</w:t>
      </w:r>
      <w:r w:rsidR="0021451A" w:rsidRPr="00394025">
        <w:rPr>
          <w:rFonts w:ascii="Arial" w:hAnsi="Arial" w:cs="Arial"/>
          <w:sz w:val="24"/>
          <w:szCs w:val="24"/>
          <w:lang w:val="es-ES"/>
        </w:rPr>
        <w:t xml:space="preserve"> </w:t>
      </w:r>
      <w:r>
        <w:rPr>
          <w:rFonts w:ascii="Arial" w:hAnsi="Arial" w:cs="Arial"/>
          <w:sz w:val="24"/>
          <w:szCs w:val="24"/>
          <w:lang w:val="es-ES"/>
        </w:rPr>
        <w:t xml:space="preserve">la cual </w:t>
      </w:r>
      <w:r w:rsidR="0021451A" w:rsidRPr="00394025">
        <w:rPr>
          <w:rFonts w:ascii="Arial" w:hAnsi="Arial" w:cs="Arial"/>
          <w:sz w:val="24"/>
          <w:szCs w:val="24"/>
          <w:lang w:val="es-ES"/>
        </w:rPr>
        <w:t xml:space="preserve">es una disciplina que desarrolla métodos computacionales </w:t>
      </w:r>
      <w:r>
        <w:rPr>
          <w:rFonts w:ascii="Arial" w:hAnsi="Arial" w:cs="Arial"/>
          <w:sz w:val="24"/>
          <w:szCs w:val="24"/>
          <w:lang w:val="es-ES"/>
        </w:rPr>
        <w:t xml:space="preserve">para extraer </w:t>
      </w:r>
      <w:r w:rsidR="0021451A" w:rsidRPr="00394025">
        <w:rPr>
          <w:rFonts w:ascii="Arial" w:hAnsi="Arial" w:cs="Arial"/>
          <w:sz w:val="24"/>
          <w:szCs w:val="24"/>
          <w:lang w:val="es-ES"/>
        </w:rPr>
        <w:t>información valiosa de datos en bruto</w:t>
      </w:r>
      <w:r>
        <w:rPr>
          <w:rFonts w:ascii="Arial" w:hAnsi="Arial" w:cs="Arial"/>
          <w:sz w:val="24"/>
          <w:szCs w:val="24"/>
          <w:lang w:val="es-ES"/>
        </w:rPr>
        <w:t>,</w:t>
      </w:r>
      <w:r w:rsidR="0021451A" w:rsidRPr="00394025">
        <w:rPr>
          <w:rFonts w:ascii="Arial" w:hAnsi="Arial" w:cs="Arial"/>
          <w:sz w:val="24"/>
          <w:szCs w:val="24"/>
          <w:lang w:val="es-ES"/>
        </w:rPr>
        <w:t xml:space="preserve"> por medio de algoritmos de análisis automático </w:t>
      </w:r>
      <w:r w:rsidR="0021451A" w:rsidRPr="00394025">
        <w:rPr>
          <w:rFonts w:ascii="Arial" w:hAnsi="Arial" w:cs="Arial"/>
          <w:sz w:val="24"/>
          <w:szCs w:val="24"/>
          <w:lang w:val="es-ES"/>
        </w:rPr>
        <w:fldChar w:fldCharType="begin" w:fldLock="1"/>
      </w:r>
      <w:r w:rsidR="0021451A" w:rsidRPr="00394025">
        <w:rPr>
          <w:rFonts w:ascii="Arial" w:hAnsi="Arial" w:cs="Arial"/>
          <w:sz w:val="24"/>
          <w:szCs w:val="24"/>
          <w:lang w:val="es-ES"/>
        </w:rPr>
        <w:instrText>ADDIN CSL_CITATION { "citationItems" : [ { "id" : "ITEM-1", "itemData" : { "DOI" : "10.1016/j.procs.2011.12.035", "ISBN" : "978-3-905673-77-7", "ISSN" : "1877-0509", "PMID" : "25246403", "abstract" : "Today, in many spheres of human activity, massive sets of data are collected and stored. As the volumes of data available to lawmakers, civil servants, business people and scientists increase, their effective use becomes more challenging. Keeping up to date with the flood of data, using standard tools for data management and analysis, is fraught with difficulty. The field of visual analytics seeks to provide people with better and more effective ways to understand and analyse these large datasets, while also enabling them to act upon their findings immediately, in real-time. Visual analytics integrates the analytic capabilities of the computer and the abilities of the human analyst, thus allowing novel discoveries and empowering individuals to take control of the analytical process. Visual analytics sheds light on unexpected and hidden insights, which may lead to beneficial and profitable innovation.", "author" : [ { "dropping-particle" : "", "family" : "Keim Daniel", "given" : "Kohlhammer J\u00f6rn", "non-dropping-particle" : "", "parse-names" : false, "suffix" : "" }, { "dropping-particle" : "", "family" : "Mansmann", "given" : "Geo rey Ellis and Florian", "non-dropping-particle" : "", "parse-names" : false, "suffix" : "" } ], "container-title" : "Mastering the Information Age Solving Problems with Visual Analytics", "id" : "ITEM-1", "issued" : { "date-parts" : [ [ "2010" ] ] }, "number-of-pages" : "57 - 86", "title" : "Mastering the Information Age Solving Problems with Visual Analytics", "type" : "book" }, "uris" : [ "http://www.mendeley.com/documents/?uuid=8a097426-79a0-474f-8d61-0da1f4a0d444" ] } ], "mendeley" : { "formattedCitation" : "(Keim Daniel &amp; Mansmann, 2010)", "plainTextFormattedCitation" : "(Keim Daniel &amp; Mansmann, 2010)", "previouslyFormattedCitation" : "(Keim Daniel &amp; Mansmann, 2010)" }, "properties" : { "noteIndex" : 0 }, "schema" : "https://github.com/citation-style-language/schema/raw/master/csl-citation.json" }</w:instrText>
      </w:r>
      <w:r w:rsidR="0021451A" w:rsidRPr="00394025">
        <w:rPr>
          <w:rFonts w:ascii="Arial" w:hAnsi="Arial" w:cs="Arial"/>
          <w:sz w:val="24"/>
          <w:szCs w:val="24"/>
          <w:lang w:val="es-ES"/>
        </w:rPr>
        <w:fldChar w:fldCharType="separate"/>
      </w:r>
      <w:r w:rsidR="0021451A" w:rsidRPr="00394025">
        <w:rPr>
          <w:rFonts w:ascii="Arial" w:hAnsi="Arial" w:cs="Arial"/>
          <w:noProof/>
          <w:sz w:val="24"/>
          <w:szCs w:val="24"/>
          <w:lang w:val="es-ES"/>
        </w:rPr>
        <w:t>(Keim Daniel &amp; Mansmann, 2010)</w:t>
      </w:r>
      <w:r w:rsidR="0021451A" w:rsidRPr="00394025">
        <w:rPr>
          <w:rFonts w:ascii="Arial" w:hAnsi="Arial" w:cs="Arial"/>
          <w:sz w:val="24"/>
          <w:szCs w:val="24"/>
          <w:lang w:val="es-ES"/>
        </w:rPr>
        <w:fldChar w:fldCharType="end"/>
      </w:r>
      <w:r w:rsidR="0021451A" w:rsidRPr="00394025">
        <w:rPr>
          <w:rFonts w:ascii="Arial" w:hAnsi="Arial" w:cs="Arial"/>
          <w:sz w:val="24"/>
          <w:szCs w:val="24"/>
          <w:lang w:val="es-ES"/>
        </w:rPr>
        <w:t>. Para que la minería de datos sea efectiva, es importante incluir a las personas en el proceso de exploración de datos y combinar la flexibilidad, creatividad y conocimiento general de las personas con la enorme capacidad de almacenamiento y poder computaci</w:t>
      </w:r>
      <w:r w:rsidR="0021451A">
        <w:rPr>
          <w:rFonts w:ascii="Arial" w:hAnsi="Arial" w:cs="Arial"/>
          <w:sz w:val="24"/>
          <w:szCs w:val="24"/>
          <w:lang w:val="es-ES"/>
        </w:rPr>
        <w:t>onal de los ordenadores actuales</w:t>
      </w:r>
      <w:r w:rsidR="0021451A" w:rsidRPr="00394025">
        <w:rPr>
          <w:rFonts w:ascii="Arial" w:hAnsi="Arial" w:cs="Arial"/>
          <w:sz w:val="24"/>
          <w:szCs w:val="24"/>
          <w:lang w:val="es-ES"/>
        </w:rPr>
        <w:t xml:space="preserve">. </w:t>
      </w:r>
    </w:p>
    <w:p w14:paraId="17D90ACF" w14:textId="0BBF0549" w:rsidR="0021451A" w:rsidRDefault="003437D7" w:rsidP="00AE4728">
      <w:pPr>
        <w:spacing w:line="360" w:lineRule="auto"/>
        <w:jc w:val="both"/>
        <w:rPr>
          <w:rFonts w:ascii="Arial" w:hAnsi="Arial" w:cs="Arial"/>
          <w:sz w:val="24"/>
          <w:szCs w:val="24"/>
          <w:lang w:val="es-ES"/>
        </w:rPr>
      </w:pPr>
      <w:r>
        <w:rPr>
          <w:rFonts w:ascii="Arial" w:hAnsi="Arial" w:cs="Arial"/>
          <w:sz w:val="24"/>
          <w:szCs w:val="24"/>
          <w:lang w:val="es-ES"/>
        </w:rPr>
        <w:t xml:space="preserve">Otra disciplina valiosa para este fin es la </w:t>
      </w:r>
      <w:r w:rsidR="0021451A" w:rsidRPr="00394025">
        <w:rPr>
          <w:rFonts w:ascii="Arial" w:hAnsi="Arial" w:cs="Arial"/>
          <w:sz w:val="24"/>
          <w:szCs w:val="24"/>
          <w:lang w:val="es-ES"/>
        </w:rPr>
        <w:t>visualización de datos</w:t>
      </w:r>
      <w:r w:rsidR="00AE4728">
        <w:rPr>
          <w:rFonts w:ascii="Arial" w:hAnsi="Arial" w:cs="Arial"/>
          <w:sz w:val="24"/>
          <w:szCs w:val="24"/>
          <w:lang w:val="es-ES"/>
        </w:rPr>
        <w:t>, que se utiliza para</w:t>
      </w:r>
      <w:r w:rsidR="00AE4728" w:rsidRPr="00AE4728">
        <w:rPr>
          <w:rFonts w:ascii="Arial" w:hAnsi="Arial" w:cs="Arial"/>
          <w:sz w:val="24"/>
          <w:szCs w:val="24"/>
          <w:lang w:val="es-ES"/>
        </w:rPr>
        <w:t xml:space="preserve"> aprovechar la capacidad humana de extraer patrones a partir de imágenes</w:t>
      </w:r>
      <w:r w:rsidR="00AE4728">
        <w:rPr>
          <w:rFonts w:ascii="Arial" w:hAnsi="Arial" w:cs="Arial"/>
          <w:sz w:val="24"/>
          <w:szCs w:val="24"/>
          <w:lang w:val="es-ES"/>
        </w:rPr>
        <w:t xml:space="preserve"> </w:t>
      </w:r>
      <w:r w:rsidR="00AE4728" w:rsidRPr="00AE4728">
        <w:rPr>
          <w:rFonts w:ascii="Arial" w:hAnsi="Arial" w:cs="Arial"/>
          <w:sz w:val="24"/>
          <w:szCs w:val="24"/>
          <w:lang w:val="es-ES"/>
        </w:rPr>
        <w:t xml:space="preserve">y </w:t>
      </w:r>
      <w:r w:rsidR="00AE4728">
        <w:rPr>
          <w:rFonts w:ascii="Arial" w:hAnsi="Arial" w:cs="Arial"/>
          <w:sz w:val="24"/>
          <w:szCs w:val="24"/>
          <w:lang w:val="es-ES"/>
        </w:rPr>
        <w:t xml:space="preserve">también para </w:t>
      </w:r>
      <w:r w:rsidR="00AE4728" w:rsidRPr="00AE4728">
        <w:rPr>
          <w:rFonts w:ascii="Arial" w:hAnsi="Arial" w:cs="Arial"/>
          <w:sz w:val="24"/>
          <w:szCs w:val="24"/>
          <w:lang w:val="es-ES"/>
        </w:rPr>
        <w:t>ayudar al usuario final a comprender los resultados del análisis</w:t>
      </w:r>
      <w:r w:rsidR="00AE4728">
        <w:rPr>
          <w:rFonts w:ascii="Arial" w:hAnsi="Arial" w:cs="Arial"/>
          <w:sz w:val="24"/>
          <w:szCs w:val="24"/>
          <w:lang w:val="es-ES"/>
        </w:rPr>
        <w:t>.</w:t>
      </w:r>
      <w:r w:rsidR="0021451A" w:rsidRPr="00394025">
        <w:rPr>
          <w:rFonts w:ascii="Arial" w:hAnsi="Arial" w:cs="Arial"/>
          <w:sz w:val="24"/>
          <w:szCs w:val="24"/>
          <w:lang w:val="es-ES"/>
        </w:rPr>
        <w:t xml:space="preserve"> La idea básica </w:t>
      </w:r>
      <w:r w:rsidR="005C665F">
        <w:rPr>
          <w:rFonts w:ascii="Arial" w:hAnsi="Arial" w:cs="Arial"/>
          <w:sz w:val="24"/>
          <w:szCs w:val="24"/>
          <w:lang w:val="es-ES"/>
        </w:rPr>
        <w:t>es presentar los datos</w:t>
      </w:r>
      <w:r w:rsidR="0021451A" w:rsidRPr="00394025">
        <w:rPr>
          <w:rFonts w:ascii="Arial" w:hAnsi="Arial" w:cs="Arial"/>
          <w:sz w:val="24"/>
          <w:szCs w:val="24"/>
          <w:lang w:val="es-ES"/>
        </w:rPr>
        <w:t xml:space="preserve"> en alguna forma visual, permitiendo a las personas tener una </w:t>
      </w:r>
      <w:r w:rsidR="0015624E">
        <w:rPr>
          <w:rFonts w:ascii="Arial" w:hAnsi="Arial" w:cs="Arial"/>
          <w:sz w:val="24"/>
          <w:szCs w:val="24"/>
          <w:lang w:val="es-ES"/>
        </w:rPr>
        <w:t>visión completa</w:t>
      </w:r>
      <w:r w:rsidR="0021451A" w:rsidRPr="00394025">
        <w:rPr>
          <w:rFonts w:ascii="Arial" w:hAnsi="Arial" w:cs="Arial"/>
          <w:sz w:val="24"/>
          <w:szCs w:val="24"/>
          <w:lang w:val="es-ES"/>
        </w:rPr>
        <w:t xml:space="preserve">, sacar conclusiones e interactuar directamente con ellos </w:t>
      </w:r>
      <w:r w:rsidR="0021451A" w:rsidRPr="00394025">
        <w:rPr>
          <w:rFonts w:ascii="Arial" w:hAnsi="Arial" w:cs="Arial"/>
          <w:sz w:val="24"/>
          <w:szCs w:val="24"/>
          <w:lang w:val="es-ES"/>
        </w:rPr>
        <w:fldChar w:fldCharType="begin" w:fldLock="1"/>
      </w:r>
      <w:r w:rsidR="0021451A" w:rsidRPr="00394025">
        <w:rPr>
          <w:rFonts w:ascii="Arial" w:hAnsi="Arial" w:cs="Arial"/>
          <w:sz w:val="24"/>
          <w:szCs w:val="24"/>
          <w:lang w:val="es-ES"/>
        </w:rPr>
        <w:instrText>ADDIN CSL_CITATION { "citationItems" : [ { "id" : "ITEM-1", "itemData" : { "DOI" : "10.1109/2945.981847", "ISBN" : "1077-2626", "ISSN" : "1077-2626", "PMID" : "20975137", "abstract" : "Never before in history has data been generated at such high volumes as it is today. Exploring and analyzing the vast volumes of data is becoming increasingly difficult. Information visualization and visual data mining can help to deal with the flood of information. The advantage of visual data exploration is that the user is directly involved in the data mining process. There are a large number of information visualization techniques which have been developed over the last decade to support the exploration of large data sets. In this paper, we propose a classification of information visualization and visual data mining techniques which is based on the data type to be visualized, the visualization technique, and the interaction and distortion technique. We exemplify the classification using a few examples, most of them referring to techniques and systems presented in this special section", "author" : [ { "dropping-particle" : "", "family" : "Keim", "given" : "D.A.", "non-dropping-particle" : "", "parse-names" : false, "suffix" : "" } ], "container-title" : "IEEE Transactions on Visualization and Computer Graphics", "id" : "ITEM-1", "issue" : "1", "issued" : { "date-parts" : [ [ "2002" ] ] }, "page" : "1-8", "title" : "Information visualization and visual data mining", "type" : "article-journal", "volume" : "8" }, "uris" : [ "http://www.mendeley.com/documents/?uuid=2b2770db-79f1-4703-a4a7-1b620728494a" ] } ], "mendeley" : { "formattedCitation" : "(D.A. Keim, 2002)", "plainTextFormattedCitation" : "(D.A. Keim, 2002)", "previouslyFormattedCitation" : "(D.A. Keim, 2002)" }, "properties" : { "noteIndex" : 0 }, "schema" : "https://github.com/citation-style-language/schema/raw/master/csl-citation.json" }</w:instrText>
      </w:r>
      <w:r w:rsidR="0021451A" w:rsidRPr="00394025">
        <w:rPr>
          <w:rFonts w:ascii="Arial" w:hAnsi="Arial" w:cs="Arial"/>
          <w:sz w:val="24"/>
          <w:szCs w:val="24"/>
          <w:lang w:val="es-ES"/>
        </w:rPr>
        <w:fldChar w:fldCharType="separate"/>
      </w:r>
      <w:r w:rsidR="0021451A" w:rsidRPr="00394025">
        <w:rPr>
          <w:rFonts w:ascii="Arial" w:hAnsi="Arial" w:cs="Arial"/>
          <w:noProof/>
          <w:sz w:val="24"/>
          <w:szCs w:val="24"/>
          <w:lang w:val="es-ES"/>
        </w:rPr>
        <w:t>(D.A. Keim, 2002)</w:t>
      </w:r>
      <w:r w:rsidR="0021451A" w:rsidRPr="00394025">
        <w:rPr>
          <w:rFonts w:ascii="Arial" w:hAnsi="Arial" w:cs="Arial"/>
          <w:sz w:val="24"/>
          <w:szCs w:val="24"/>
          <w:lang w:val="es-ES"/>
        </w:rPr>
        <w:fldChar w:fldCharType="end"/>
      </w:r>
      <w:r w:rsidR="0021451A" w:rsidRPr="00394025">
        <w:rPr>
          <w:rFonts w:ascii="Arial" w:hAnsi="Arial" w:cs="Arial"/>
          <w:sz w:val="24"/>
          <w:szCs w:val="24"/>
          <w:lang w:val="es-ES"/>
        </w:rPr>
        <w:t xml:space="preserve">. </w:t>
      </w:r>
    </w:p>
    <w:p w14:paraId="22981071" w14:textId="7ECC8E8C" w:rsidR="0021451A" w:rsidRDefault="00CC2151" w:rsidP="00394025">
      <w:pPr>
        <w:spacing w:line="360" w:lineRule="auto"/>
        <w:jc w:val="both"/>
        <w:rPr>
          <w:rFonts w:ascii="Arial" w:hAnsi="Arial" w:cs="Arial"/>
          <w:sz w:val="24"/>
          <w:szCs w:val="24"/>
          <w:lang w:val="es-ES"/>
        </w:rPr>
      </w:pPr>
      <w:r w:rsidRPr="00CC2151">
        <w:rPr>
          <w:rFonts w:ascii="Arial" w:hAnsi="Arial" w:cs="Arial"/>
          <w:sz w:val="24"/>
          <w:szCs w:val="24"/>
          <w:lang w:val="es-ES"/>
        </w:rPr>
        <w:t xml:space="preserve">Los datos ya están disponibles, ahora se deben convertir en información útil para </w:t>
      </w:r>
      <w:r w:rsidR="00E1359D">
        <w:rPr>
          <w:rFonts w:ascii="Arial" w:hAnsi="Arial" w:cs="Arial"/>
          <w:sz w:val="24"/>
          <w:szCs w:val="24"/>
          <w:lang w:val="es-ES"/>
        </w:rPr>
        <w:t>sacarles el mayor provecho</w:t>
      </w:r>
      <w:r w:rsidR="00EC6B63">
        <w:rPr>
          <w:rFonts w:ascii="Arial" w:hAnsi="Arial" w:cs="Arial"/>
          <w:sz w:val="24"/>
          <w:szCs w:val="24"/>
          <w:lang w:val="es-ES"/>
        </w:rPr>
        <w:t>. T</w:t>
      </w:r>
      <w:r w:rsidR="00E1359D">
        <w:rPr>
          <w:rFonts w:ascii="Arial" w:hAnsi="Arial" w:cs="Arial"/>
          <w:sz w:val="24"/>
          <w:szCs w:val="24"/>
          <w:lang w:val="es-ES"/>
        </w:rPr>
        <w:t xml:space="preserve">eniendo en cuenta que la cantidad de conjuntos de datos </w:t>
      </w:r>
      <w:r w:rsidR="00EC6B63">
        <w:rPr>
          <w:rFonts w:ascii="Arial" w:hAnsi="Arial" w:cs="Arial"/>
          <w:sz w:val="24"/>
          <w:szCs w:val="24"/>
          <w:lang w:val="es-ES"/>
        </w:rPr>
        <w:t xml:space="preserve">publicados </w:t>
      </w:r>
      <w:r w:rsidR="00E1359D">
        <w:rPr>
          <w:rFonts w:ascii="Arial" w:hAnsi="Arial" w:cs="Arial"/>
          <w:sz w:val="24"/>
          <w:szCs w:val="24"/>
          <w:lang w:val="es-ES"/>
        </w:rPr>
        <w:t xml:space="preserve">es masiva y crece más cada día, es momento de pensar si es </w:t>
      </w:r>
      <w:r w:rsidR="00E1359D">
        <w:rPr>
          <w:rFonts w:ascii="Arial" w:hAnsi="Arial" w:cs="Arial"/>
          <w:sz w:val="24"/>
          <w:szCs w:val="24"/>
          <w:lang w:val="es-ES"/>
        </w:rPr>
        <w:lastRenderedPageBreak/>
        <w:t>posible automatizar hasta cierto punto el análisis</w:t>
      </w:r>
      <w:r w:rsidR="00DD31A3">
        <w:rPr>
          <w:rFonts w:ascii="Arial" w:hAnsi="Arial" w:cs="Arial"/>
          <w:sz w:val="24"/>
          <w:szCs w:val="24"/>
          <w:lang w:val="es-ES"/>
        </w:rPr>
        <w:t xml:space="preserve"> básico </w:t>
      </w:r>
      <w:r w:rsidR="00E1359D">
        <w:rPr>
          <w:rFonts w:ascii="Arial" w:hAnsi="Arial" w:cs="Arial"/>
          <w:sz w:val="24"/>
          <w:szCs w:val="24"/>
          <w:lang w:val="es-ES"/>
        </w:rPr>
        <w:t>de los datos abiertos, sin querer desplazar en ningún momento al científico de datos, el cual cumple un rol fund</w:t>
      </w:r>
      <w:r w:rsidR="00434C28">
        <w:rPr>
          <w:rFonts w:ascii="Arial" w:hAnsi="Arial" w:cs="Arial"/>
          <w:sz w:val="24"/>
          <w:szCs w:val="24"/>
          <w:lang w:val="es-ES"/>
        </w:rPr>
        <w:t xml:space="preserve">amental en el proceso de </w:t>
      </w:r>
      <w:r w:rsidR="00240207">
        <w:rPr>
          <w:rFonts w:ascii="Arial" w:hAnsi="Arial" w:cs="Arial"/>
          <w:sz w:val="24"/>
          <w:szCs w:val="24"/>
          <w:lang w:val="es-ES"/>
        </w:rPr>
        <w:t>minería de datos</w:t>
      </w:r>
      <w:r w:rsidR="00F744F9">
        <w:rPr>
          <w:rFonts w:ascii="Arial" w:hAnsi="Arial" w:cs="Arial"/>
          <w:sz w:val="24"/>
          <w:szCs w:val="24"/>
          <w:lang w:val="es-ES"/>
        </w:rPr>
        <w:t xml:space="preserve">, pero </w:t>
      </w:r>
      <w:r w:rsidR="00434C28">
        <w:rPr>
          <w:rFonts w:ascii="Arial" w:hAnsi="Arial" w:cs="Arial"/>
          <w:sz w:val="24"/>
          <w:szCs w:val="24"/>
          <w:lang w:val="es-ES"/>
        </w:rPr>
        <w:t xml:space="preserve">si </w:t>
      </w:r>
      <w:r w:rsidR="00F744F9">
        <w:rPr>
          <w:rFonts w:ascii="Arial" w:hAnsi="Arial" w:cs="Arial"/>
          <w:sz w:val="24"/>
          <w:szCs w:val="24"/>
          <w:lang w:val="es-ES"/>
        </w:rPr>
        <w:t xml:space="preserve">poder llegar a un escenario donde se aproxime </w:t>
      </w:r>
      <w:r w:rsidR="00E1359D">
        <w:rPr>
          <w:rFonts w:ascii="Arial" w:hAnsi="Arial" w:cs="Arial"/>
          <w:sz w:val="24"/>
          <w:szCs w:val="24"/>
          <w:lang w:val="es-ES"/>
        </w:rPr>
        <w:t xml:space="preserve">la comprensión y </w:t>
      </w:r>
      <w:r w:rsidR="00434C28">
        <w:rPr>
          <w:rFonts w:ascii="Arial" w:hAnsi="Arial" w:cs="Arial"/>
          <w:sz w:val="24"/>
          <w:szCs w:val="24"/>
          <w:lang w:val="es-ES"/>
        </w:rPr>
        <w:t xml:space="preserve">el </w:t>
      </w:r>
      <w:r w:rsidR="00E1359D">
        <w:rPr>
          <w:rFonts w:ascii="Arial" w:hAnsi="Arial" w:cs="Arial"/>
          <w:sz w:val="24"/>
          <w:szCs w:val="24"/>
          <w:lang w:val="es-ES"/>
        </w:rPr>
        <w:t xml:space="preserve">uso de la información del gobierno </w:t>
      </w:r>
      <w:r w:rsidR="00F744F9">
        <w:rPr>
          <w:rFonts w:ascii="Arial" w:hAnsi="Arial" w:cs="Arial"/>
          <w:sz w:val="24"/>
          <w:szCs w:val="24"/>
          <w:lang w:val="es-ES"/>
        </w:rPr>
        <w:t xml:space="preserve">a un ciudadano del común, </w:t>
      </w:r>
      <w:r w:rsidR="00E1359D">
        <w:rPr>
          <w:rFonts w:ascii="Arial" w:hAnsi="Arial" w:cs="Arial"/>
          <w:sz w:val="24"/>
          <w:szCs w:val="24"/>
          <w:lang w:val="es-ES"/>
        </w:rPr>
        <w:t>si</w:t>
      </w:r>
      <w:r w:rsidR="00F744F9">
        <w:rPr>
          <w:rFonts w:ascii="Arial" w:hAnsi="Arial" w:cs="Arial"/>
          <w:sz w:val="24"/>
          <w:szCs w:val="24"/>
          <w:lang w:val="es-ES"/>
        </w:rPr>
        <w:t>n</w:t>
      </w:r>
      <w:r w:rsidR="00E1359D">
        <w:rPr>
          <w:rFonts w:ascii="Arial" w:hAnsi="Arial" w:cs="Arial"/>
          <w:sz w:val="24"/>
          <w:szCs w:val="24"/>
          <w:lang w:val="es-ES"/>
        </w:rPr>
        <w:t xml:space="preserve"> necesidad de </w:t>
      </w:r>
      <w:r w:rsidR="00434C28">
        <w:rPr>
          <w:rFonts w:ascii="Arial" w:hAnsi="Arial" w:cs="Arial"/>
          <w:sz w:val="24"/>
          <w:szCs w:val="24"/>
          <w:lang w:val="es-ES"/>
        </w:rPr>
        <w:t xml:space="preserve">que sea </w:t>
      </w:r>
      <w:r w:rsidR="00E1359D">
        <w:rPr>
          <w:rFonts w:ascii="Arial" w:hAnsi="Arial" w:cs="Arial"/>
          <w:sz w:val="24"/>
          <w:szCs w:val="24"/>
          <w:lang w:val="es-ES"/>
        </w:rPr>
        <w:t>un científico de datos.</w:t>
      </w:r>
      <w:r w:rsidR="00DD31A3">
        <w:rPr>
          <w:rFonts w:ascii="Arial" w:hAnsi="Arial" w:cs="Arial"/>
          <w:sz w:val="24"/>
          <w:szCs w:val="24"/>
          <w:lang w:val="es-ES"/>
        </w:rPr>
        <w:t xml:space="preserve"> O</w:t>
      </w:r>
      <w:r w:rsidR="00815F6F">
        <w:rPr>
          <w:rFonts w:ascii="Arial" w:hAnsi="Arial" w:cs="Arial"/>
          <w:sz w:val="24"/>
          <w:szCs w:val="24"/>
          <w:lang w:val="es-ES"/>
        </w:rPr>
        <w:t>tra ventaja de automatizar el análisis</w:t>
      </w:r>
      <w:r w:rsidR="00434C28">
        <w:rPr>
          <w:rFonts w:ascii="Arial" w:hAnsi="Arial" w:cs="Arial"/>
          <w:sz w:val="24"/>
          <w:szCs w:val="24"/>
          <w:lang w:val="es-ES"/>
        </w:rPr>
        <w:t>,</w:t>
      </w:r>
      <w:r w:rsidR="00815F6F">
        <w:rPr>
          <w:rFonts w:ascii="Arial" w:hAnsi="Arial" w:cs="Arial"/>
          <w:sz w:val="24"/>
          <w:szCs w:val="24"/>
          <w:lang w:val="es-ES"/>
        </w:rPr>
        <w:t xml:space="preserve"> es </w:t>
      </w:r>
      <w:r w:rsidR="00F744F9">
        <w:rPr>
          <w:rFonts w:ascii="Arial" w:hAnsi="Arial" w:cs="Arial"/>
          <w:sz w:val="24"/>
          <w:szCs w:val="24"/>
          <w:lang w:val="es-ES"/>
        </w:rPr>
        <w:t xml:space="preserve">poder </w:t>
      </w:r>
      <w:r w:rsidR="00815F6F">
        <w:rPr>
          <w:rFonts w:ascii="Arial" w:hAnsi="Arial" w:cs="Arial"/>
          <w:sz w:val="24"/>
          <w:szCs w:val="24"/>
          <w:lang w:val="es-ES"/>
        </w:rPr>
        <w:t>proveer realimentación</w:t>
      </w:r>
      <w:r w:rsidR="00F744F9">
        <w:rPr>
          <w:rFonts w:ascii="Arial" w:hAnsi="Arial" w:cs="Arial"/>
          <w:sz w:val="24"/>
          <w:szCs w:val="24"/>
          <w:lang w:val="es-ES"/>
        </w:rPr>
        <w:t xml:space="preserve"> continua</w:t>
      </w:r>
      <w:r w:rsidR="00815F6F">
        <w:rPr>
          <w:rFonts w:ascii="Arial" w:hAnsi="Arial" w:cs="Arial"/>
          <w:sz w:val="24"/>
          <w:szCs w:val="24"/>
          <w:lang w:val="es-ES"/>
        </w:rPr>
        <w:t xml:space="preserve"> a las </w:t>
      </w:r>
      <w:r w:rsidR="00434C28">
        <w:rPr>
          <w:rFonts w:ascii="Arial" w:hAnsi="Arial" w:cs="Arial"/>
          <w:sz w:val="24"/>
          <w:szCs w:val="24"/>
          <w:lang w:val="es-ES"/>
        </w:rPr>
        <w:t xml:space="preserve">propias </w:t>
      </w:r>
      <w:r w:rsidR="00815F6F">
        <w:rPr>
          <w:rFonts w:ascii="Arial" w:hAnsi="Arial" w:cs="Arial"/>
          <w:sz w:val="24"/>
          <w:szCs w:val="24"/>
          <w:lang w:val="es-ES"/>
        </w:rPr>
        <w:t>entidades que publican los conjuntos de datos</w:t>
      </w:r>
      <w:r w:rsidR="00F744F9">
        <w:rPr>
          <w:rFonts w:ascii="Arial" w:hAnsi="Arial" w:cs="Arial"/>
          <w:sz w:val="24"/>
          <w:szCs w:val="24"/>
          <w:lang w:val="es-ES"/>
        </w:rPr>
        <w:t xml:space="preserve">, </w:t>
      </w:r>
      <w:r w:rsidR="00815F6F">
        <w:rPr>
          <w:rFonts w:ascii="Arial" w:hAnsi="Arial" w:cs="Arial"/>
          <w:sz w:val="24"/>
          <w:szCs w:val="24"/>
          <w:lang w:val="es-ES"/>
        </w:rPr>
        <w:t>lo cual ayudaría a mejorar</w:t>
      </w:r>
      <w:r w:rsidR="00F744F9">
        <w:rPr>
          <w:rFonts w:ascii="Arial" w:hAnsi="Arial" w:cs="Arial"/>
          <w:sz w:val="24"/>
          <w:szCs w:val="24"/>
          <w:lang w:val="es-ES"/>
        </w:rPr>
        <w:t xml:space="preserve"> la calidad de los mismos.</w:t>
      </w:r>
    </w:p>
    <w:p w14:paraId="150BA3D0" w14:textId="77777777" w:rsidR="00A3090E" w:rsidRDefault="00A3090E" w:rsidP="00394025">
      <w:pPr>
        <w:spacing w:line="360" w:lineRule="auto"/>
        <w:jc w:val="both"/>
        <w:rPr>
          <w:rFonts w:ascii="Arial" w:hAnsi="Arial" w:cs="Arial"/>
          <w:b/>
          <w:sz w:val="24"/>
          <w:szCs w:val="24"/>
          <w:lang w:val="es-ES"/>
        </w:rPr>
      </w:pPr>
    </w:p>
    <w:p w14:paraId="00A0B02F" w14:textId="3B976102" w:rsidR="0099721B" w:rsidRPr="00102127" w:rsidRDefault="00A3090E" w:rsidP="00102127">
      <w:pPr>
        <w:pStyle w:val="Prrafodelista"/>
        <w:numPr>
          <w:ilvl w:val="0"/>
          <w:numId w:val="15"/>
        </w:numPr>
        <w:spacing w:line="360" w:lineRule="auto"/>
        <w:jc w:val="both"/>
        <w:rPr>
          <w:rFonts w:ascii="Arial" w:hAnsi="Arial" w:cs="Arial"/>
          <w:b/>
          <w:sz w:val="24"/>
          <w:szCs w:val="24"/>
          <w:lang w:val="es-ES"/>
        </w:rPr>
      </w:pPr>
      <w:r w:rsidRPr="00102127">
        <w:rPr>
          <w:rFonts w:ascii="Arial" w:hAnsi="Arial" w:cs="Arial"/>
          <w:b/>
          <w:sz w:val="24"/>
          <w:szCs w:val="24"/>
          <w:lang w:val="es-ES"/>
        </w:rPr>
        <w:t>PREGUNTA DE INVESTIGACIÓN</w:t>
      </w:r>
    </w:p>
    <w:p w14:paraId="0F02B40E" w14:textId="15B58A81" w:rsidR="004D2B2A" w:rsidRDefault="004D2B2A" w:rsidP="004D2B2A">
      <w:pPr>
        <w:spacing w:line="360" w:lineRule="auto"/>
        <w:jc w:val="both"/>
        <w:rPr>
          <w:rFonts w:ascii="Arial" w:hAnsi="Arial" w:cs="Arial"/>
          <w:sz w:val="24"/>
          <w:szCs w:val="24"/>
          <w:lang w:val="es-ES"/>
        </w:rPr>
      </w:pPr>
      <w:r>
        <w:rPr>
          <w:rFonts w:ascii="Arial" w:hAnsi="Arial" w:cs="Arial"/>
          <w:sz w:val="24"/>
          <w:szCs w:val="24"/>
          <w:lang w:val="es-ES"/>
        </w:rPr>
        <w:t>¿Cómo</w:t>
      </w:r>
      <w:r>
        <w:t xml:space="preserve"> </w:t>
      </w:r>
      <w:r>
        <w:rPr>
          <w:rFonts w:ascii="Arial" w:hAnsi="Arial" w:cs="Arial"/>
          <w:sz w:val="24"/>
          <w:szCs w:val="24"/>
          <w:lang w:val="es-ES"/>
        </w:rPr>
        <w:t>se podría automatizar el</w:t>
      </w:r>
      <w:r w:rsidR="00A179AB">
        <w:rPr>
          <w:rFonts w:ascii="Arial" w:hAnsi="Arial" w:cs="Arial"/>
          <w:sz w:val="24"/>
          <w:szCs w:val="24"/>
          <w:lang w:val="es-ES"/>
        </w:rPr>
        <w:t xml:space="preserve"> proceso de </w:t>
      </w:r>
      <w:r>
        <w:rPr>
          <w:rFonts w:ascii="Arial" w:hAnsi="Arial" w:cs="Arial"/>
          <w:sz w:val="24"/>
          <w:szCs w:val="24"/>
          <w:lang w:val="es-ES"/>
        </w:rPr>
        <w:t xml:space="preserve">análisis básico de los conjuntos de datos publicados en el portal de datos abiertos de Colombia para entregar los resultados en formatos gráficos </w:t>
      </w:r>
      <w:r w:rsidR="00A179AB">
        <w:rPr>
          <w:rFonts w:ascii="Arial" w:hAnsi="Arial" w:cs="Arial"/>
          <w:sz w:val="24"/>
          <w:szCs w:val="24"/>
          <w:lang w:val="es-ES"/>
        </w:rPr>
        <w:t xml:space="preserve">y que </w:t>
      </w:r>
      <w:r>
        <w:rPr>
          <w:rFonts w:ascii="Arial" w:hAnsi="Arial" w:cs="Arial"/>
          <w:sz w:val="24"/>
          <w:szCs w:val="24"/>
          <w:lang w:val="es-ES"/>
        </w:rPr>
        <w:t>personas no expertas en analítica de datos</w:t>
      </w:r>
      <w:r w:rsidR="00A179AB">
        <w:rPr>
          <w:rFonts w:ascii="Arial" w:hAnsi="Arial" w:cs="Arial"/>
          <w:sz w:val="24"/>
          <w:szCs w:val="24"/>
          <w:lang w:val="es-ES"/>
        </w:rPr>
        <w:t xml:space="preserve"> puedan usarlo</w:t>
      </w:r>
      <w:r>
        <w:rPr>
          <w:rFonts w:ascii="Arial" w:hAnsi="Arial" w:cs="Arial"/>
          <w:sz w:val="24"/>
          <w:szCs w:val="24"/>
          <w:lang w:val="es-ES"/>
        </w:rPr>
        <w:t>?</w:t>
      </w:r>
    </w:p>
    <w:p w14:paraId="042F9267" w14:textId="77777777" w:rsidR="004D2B2A" w:rsidRDefault="004D2B2A" w:rsidP="0099721B">
      <w:pPr>
        <w:spacing w:line="360" w:lineRule="auto"/>
        <w:jc w:val="both"/>
        <w:rPr>
          <w:rFonts w:ascii="Arial" w:hAnsi="Arial" w:cs="Arial"/>
          <w:b/>
          <w:sz w:val="24"/>
          <w:szCs w:val="24"/>
          <w:lang w:val="es-ES"/>
        </w:rPr>
      </w:pPr>
    </w:p>
    <w:p w14:paraId="2FBAC5FF" w14:textId="4C6B9C24" w:rsidR="004D2B2A" w:rsidRDefault="00102127" w:rsidP="00102127">
      <w:pPr>
        <w:pStyle w:val="Prrafodelista"/>
        <w:numPr>
          <w:ilvl w:val="1"/>
          <w:numId w:val="15"/>
        </w:numPr>
        <w:spacing w:line="360" w:lineRule="auto"/>
        <w:jc w:val="both"/>
        <w:rPr>
          <w:rFonts w:ascii="Arial" w:hAnsi="Arial" w:cs="Arial"/>
          <w:b/>
          <w:sz w:val="24"/>
          <w:szCs w:val="24"/>
          <w:lang w:val="es-ES"/>
        </w:rPr>
      </w:pPr>
      <w:r>
        <w:rPr>
          <w:rFonts w:ascii="Arial" w:hAnsi="Arial" w:cs="Arial"/>
          <w:b/>
          <w:sz w:val="24"/>
          <w:szCs w:val="24"/>
          <w:lang w:val="es-ES"/>
        </w:rPr>
        <w:t>Variables</w:t>
      </w:r>
    </w:p>
    <w:p w14:paraId="12E0FB14" w14:textId="77777777" w:rsidR="00102127" w:rsidRPr="00102127" w:rsidRDefault="00102127" w:rsidP="00102127">
      <w:pPr>
        <w:pStyle w:val="Prrafodelista"/>
        <w:spacing w:line="360" w:lineRule="auto"/>
        <w:jc w:val="both"/>
        <w:rPr>
          <w:rFonts w:ascii="Arial" w:hAnsi="Arial" w:cs="Arial"/>
          <w:b/>
          <w:sz w:val="24"/>
          <w:szCs w:val="24"/>
          <w:lang w:val="es-ES"/>
        </w:rPr>
      </w:pPr>
    </w:p>
    <w:p w14:paraId="0847CFCA" w14:textId="4AD2D9A9" w:rsidR="004D2B2A" w:rsidRDefault="00C11BE1" w:rsidP="00C11BE1">
      <w:pPr>
        <w:pStyle w:val="Prrafodelista"/>
        <w:numPr>
          <w:ilvl w:val="0"/>
          <w:numId w:val="10"/>
        </w:numPr>
        <w:spacing w:line="360" w:lineRule="auto"/>
        <w:jc w:val="both"/>
        <w:rPr>
          <w:rFonts w:ascii="Arial" w:hAnsi="Arial" w:cs="Arial"/>
          <w:sz w:val="24"/>
          <w:szCs w:val="24"/>
          <w:lang w:val="es-ES"/>
        </w:rPr>
      </w:pPr>
      <w:r w:rsidRPr="00C11BE1">
        <w:rPr>
          <w:rFonts w:ascii="Arial" w:hAnsi="Arial" w:cs="Arial"/>
          <w:sz w:val="24"/>
          <w:szCs w:val="24"/>
          <w:lang w:val="es-ES"/>
        </w:rPr>
        <w:t xml:space="preserve">Automatización de analítica </w:t>
      </w:r>
      <w:r>
        <w:rPr>
          <w:rFonts w:ascii="Arial" w:hAnsi="Arial" w:cs="Arial"/>
          <w:sz w:val="24"/>
          <w:szCs w:val="24"/>
          <w:lang w:val="es-ES"/>
        </w:rPr>
        <w:t xml:space="preserve">básica </w:t>
      </w:r>
      <w:r w:rsidRPr="00C11BE1">
        <w:rPr>
          <w:rFonts w:ascii="Arial" w:hAnsi="Arial" w:cs="Arial"/>
          <w:sz w:val="24"/>
          <w:szCs w:val="24"/>
          <w:lang w:val="es-ES"/>
        </w:rPr>
        <w:t>de datos</w:t>
      </w:r>
      <w:r>
        <w:rPr>
          <w:rFonts w:ascii="Arial" w:hAnsi="Arial" w:cs="Arial"/>
          <w:sz w:val="24"/>
          <w:szCs w:val="24"/>
          <w:lang w:val="es-ES"/>
        </w:rPr>
        <w:t xml:space="preserve"> abiertos</w:t>
      </w:r>
    </w:p>
    <w:p w14:paraId="45FB29FC" w14:textId="5537640E" w:rsidR="004D2B2A" w:rsidRDefault="00C11BE1" w:rsidP="004D2B2A">
      <w:pPr>
        <w:pStyle w:val="Prrafodelista"/>
        <w:numPr>
          <w:ilvl w:val="0"/>
          <w:numId w:val="10"/>
        </w:numPr>
        <w:spacing w:line="360" w:lineRule="auto"/>
        <w:jc w:val="both"/>
        <w:rPr>
          <w:rFonts w:ascii="Arial" w:hAnsi="Arial" w:cs="Arial"/>
          <w:sz w:val="24"/>
          <w:szCs w:val="24"/>
          <w:lang w:val="es-ES"/>
        </w:rPr>
      </w:pPr>
      <w:r>
        <w:rPr>
          <w:rFonts w:ascii="Arial" w:hAnsi="Arial" w:cs="Arial"/>
          <w:sz w:val="24"/>
          <w:szCs w:val="24"/>
          <w:lang w:val="es-ES"/>
        </w:rPr>
        <w:t>Visualización de datos</w:t>
      </w:r>
    </w:p>
    <w:p w14:paraId="77384321" w14:textId="77777777" w:rsidR="004D2B2A" w:rsidRDefault="004D2B2A">
      <w:pPr>
        <w:rPr>
          <w:rFonts w:ascii="Arial" w:hAnsi="Arial" w:cs="Arial"/>
          <w:b/>
          <w:sz w:val="24"/>
          <w:szCs w:val="24"/>
          <w:lang w:val="es-ES"/>
        </w:rPr>
      </w:pPr>
      <w:r>
        <w:rPr>
          <w:rFonts w:ascii="Arial" w:hAnsi="Arial" w:cs="Arial"/>
          <w:b/>
          <w:sz w:val="24"/>
          <w:szCs w:val="24"/>
          <w:lang w:val="es-ES"/>
        </w:rPr>
        <w:br w:type="page"/>
      </w:r>
    </w:p>
    <w:p w14:paraId="1972E074" w14:textId="3D4F5E0D" w:rsidR="00971B48" w:rsidRPr="00102127" w:rsidRDefault="004D2B2A" w:rsidP="00102127">
      <w:pPr>
        <w:pStyle w:val="Prrafodelista"/>
        <w:numPr>
          <w:ilvl w:val="0"/>
          <w:numId w:val="15"/>
        </w:numPr>
        <w:spacing w:line="360" w:lineRule="auto"/>
        <w:jc w:val="both"/>
        <w:rPr>
          <w:rFonts w:ascii="Arial" w:hAnsi="Arial" w:cs="Arial"/>
          <w:b/>
          <w:sz w:val="24"/>
          <w:szCs w:val="24"/>
          <w:lang w:val="es-ES"/>
        </w:rPr>
      </w:pPr>
      <w:r w:rsidRPr="00102127">
        <w:rPr>
          <w:rFonts w:ascii="Arial" w:hAnsi="Arial" w:cs="Arial"/>
          <w:b/>
          <w:sz w:val="24"/>
          <w:szCs w:val="24"/>
          <w:lang w:val="es-ES"/>
        </w:rPr>
        <w:lastRenderedPageBreak/>
        <w:t>OBJETIVOS</w:t>
      </w:r>
    </w:p>
    <w:p w14:paraId="777724B9" w14:textId="77777777" w:rsidR="0051757A" w:rsidRDefault="0051757A" w:rsidP="00971B48">
      <w:pPr>
        <w:spacing w:line="360" w:lineRule="auto"/>
        <w:jc w:val="both"/>
        <w:rPr>
          <w:rFonts w:ascii="Arial" w:hAnsi="Arial" w:cs="Arial"/>
          <w:b/>
          <w:sz w:val="24"/>
          <w:szCs w:val="24"/>
          <w:lang w:val="es-ES"/>
        </w:rPr>
      </w:pPr>
    </w:p>
    <w:p w14:paraId="28D7DBC9" w14:textId="62109020" w:rsidR="004D2B2A" w:rsidRPr="00102127" w:rsidRDefault="004D2B2A" w:rsidP="00102127">
      <w:pPr>
        <w:pStyle w:val="Prrafodelista"/>
        <w:numPr>
          <w:ilvl w:val="1"/>
          <w:numId w:val="15"/>
        </w:numPr>
        <w:spacing w:line="360" w:lineRule="auto"/>
        <w:jc w:val="both"/>
        <w:rPr>
          <w:rFonts w:ascii="Arial" w:hAnsi="Arial" w:cs="Arial"/>
          <w:b/>
          <w:sz w:val="24"/>
          <w:szCs w:val="24"/>
          <w:lang w:val="es-ES"/>
        </w:rPr>
      </w:pPr>
      <w:r w:rsidRPr="00102127">
        <w:rPr>
          <w:rFonts w:ascii="Arial" w:hAnsi="Arial" w:cs="Arial"/>
          <w:b/>
          <w:sz w:val="24"/>
          <w:szCs w:val="24"/>
          <w:lang w:val="es-ES"/>
        </w:rPr>
        <w:t>Objetivo General</w:t>
      </w:r>
    </w:p>
    <w:p w14:paraId="00B5285F" w14:textId="4A1DE780" w:rsidR="004D2B2A" w:rsidRDefault="00C11BE1" w:rsidP="00971B48">
      <w:pPr>
        <w:spacing w:line="360" w:lineRule="auto"/>
        <w:jc w:val="both"/>
        <w:rPr>
          <w:rFonts w:ascii="Arial" w:hAnsi="Arial" w:cs="Arial"/>
          <w:sz w:val="24"/>
          <w:szCs w:val="24"/>
          <w:lang w:val="es-ES"/>
        </w:rPr>
      </w:pPr>
      <w:r w:rsidRPr="00C11BE1">
        <w:rPr>
          <w:rFonts w:ascii="Arial" w:hAnsi="Arial" w:cs="Arial"/>
          <w:sz w:val="24"/>
          <w:szCs w:val="24"/>
          <w:lang w:val="es-ES"/>
        </w:rPr>
        <w:t xml:space="preserve">Realizar un estudio sobre visualización </w:t>
      </w:r>
      <w:r w:rsidR="008F712C">
        <w:rPr>
          <w:rFonts w:ascii="Arial" w:hAnsi="Arial" w:cs="Arial"/>
          <w:sz w:val="24"/>
          <w:szCs w:val="24"/>
          <w:lang w:val="es-ES"/>
        </w:rPr>
        <w:t xml:space="preserve">automatizada </w:t>
      </w:r>
      <w:r w:rsidRPr="00C11BE1">
        <w:rPr>
          <w:rFonts w:ascii="Arial" w:hAnsi="Arial" w:cs="Arial"/>
          <w:sz w:val="24"/>
          <w:szCs w:val="24"/>
          <w:lang w:val="es-ES"/>
        </w:rPr>
        <w:t>de datos de los conjuntos publicados en el portal Datos Abiertos de Colombia, definido en términos de la información que está siendo compartida por las entidades del gobierno y de las herramientas de minería y visualización que promuevan y faciliten su uso.</w:t>
      </w:r>
    </w:p>
    <w:p w14:paraId="4AB2026D" w14:textId="77777777" w:rsidR="00C11BE1" w:rsidRDefault="00C11BE1" w:rsidP="00971B48">
      <w:pPr>
        <w:spacing w:line="360" w:lineRule="auto"/>
        <w:jc w:val="both"/>
        <w:rPr>
          <w:rFonts w:ascii="Arial" w:hAnsi="Arial" w:cs="Arial"/>
          <w:sz w:val="24"/>
          <w:szCs w:val="24"/>
          <w:lang w:val="es-ES"/>
        </w:rPr>
      </w:pPr>
    </w:p>
    <w:p w14:paraId="24C8567F" w14:textId="54519D35" w:rsidR="004D2B2A" w:rsidRDefault="004D2B2A" w:rsidP="00102127">
      <w:pPr>
        <w:pStyle w:val="Prrafodelista"/>
        <w:numPr>
          <w:ilvl w:val="1"/>
          <w:numId w:val="15"/>
        </w:numPr>
        <w:spacing w:line="360" w:lineRule="auto"/>
        <w:jc w:val="both"/>
        <w:rPr>
          <w:rFonts w:ascii="Arial" w:hAnsi="Arial" w:cs="Arial"/>
          <w:b/>
          <w:sz w:val="24"/>
          <w:szCs w:val="24"/>
          <w:lang w:val="es-ES"/>
        </w:rPr>
      </w:pPr>
      <w:r w:rsidRPr="00102127">
        <w:rPr>
          <w:rFonts w:ascii="Arial" w:hAnsi="Arial" w:cs="Arial"/>
          <w:b/>
          <w:sz w:val="24"/>
          <w:szCs w:val="24"/>
          <w:lang w:val="es-ES"/>
        </w:rPr>
        <w:t>Objetivos Específicos</w:t>
      </w:r>
    </w:p>
    <w:p w14:paraId="5A08E733" w14:textId="77777777" w:rsidR="00102127" w:rsidRPr="00102127" w:rsidRDefault="00102127" w:rsidP="00102127">
      <w:pPr>
        <w:pStyle w:val="Prrafodelista"/>
        <w:spacing w:line="360" w:lineRule="auto"/>
        <w:jc w:val="both"/>
        <w:rPr>
          <w:rFonts w:ascii="Arial" w:hAnsi="Arial" w:cs="Arial"/>
          <w:b/>
          <w:sz w:val="24"/>
          <w:szCs w:val="24"/>
          <w:lang w:val="es-ES"/>
        </w:rPr>
      </w:pPr>
    </w:p>
    <w:p w14:paraId="4D833575" w14:textId="77777777" w:rsidR="00C11BE1" w:rsidRPr="00C11BE1" w:rsidRDefault="00C11BE1" w:rsidP="00C11BE1">
      <w:pPr>
        <w:pStyle w:val="Prrafodelista"/>
        <w:numPr>
          <w:ilvl w:val="0"/>
          <w:numId w:val="14"/>
        </w:numPr>
        <w:spacing w:line="360" w:lineRule="auto"/>
        <w:jc w:val="both"/>
        <w:rPr>
          <w:rFonts w:ascii="Arial" w:hAnsi="Arial" w:cs="Arial"/>
          <w:sz w:val="24"/>
          <w:szCs w:val="24"/>
          <w:lang w:val="es-ES"/>
        </w:rPr>
      </w:pPr>
      <w:r w:rsidRPr="00C11BE1">
        <w:rPr>
          <w:rFonts w:ascii="Arial" w:hAnsi="Arial" w:cs="Arial"/>
          <w:sz w:val="24"/>
          <w:szCs w:val="24"/>
          <w:lang w:val="es-ES"/>
        </w:rPr>
        <w:t xml:space="preserve">Analizar herramientas existentes para visualización de datos, generando un reporte comparativo de características y costos. </w:t>
      </w:r>
    </w:p>
    <w:p w14:paraId="3DA6B866" w14:textId="77777777" w:rsidR="00C11BE1" w:rsidRPr="00C11BE1" w:rsidRDefault="00C11BE1" w:rsidP="00C11BE1">
      <w:pPr>
        <w:pStyle w:val="Prrafodelista"/>
        <w:numPr>
          <w:ilvl w:val="0"/>
          <w:numId w:val="14"/>
        </w:numPr>
        <w:spacing w:line="360" w:lineRule="auto"/>
        <w:jc w:val="both"/>
        <w:rPr>
          <w:rFonts w:ascii="Arial" w:hAnsi="Arial" w:cs="Arial"/>
          <w:sz w:val="24"/>
          <w:szCs w:val="24"/>
          <w:lang w:val="es-ES"/>
        </w:rPr>
      </w:pPr>
      <w:r w:rsidRPr="00C11BE1">
        <w:rPr>
          <w:rFonts w:ascii="Arial" w:hAnsi="Arial" w:cs="Arial"/>
          <w:sz w:val="24"/>
          <w:szCs w:val="24"/>
          <w:lang w:val="es-ES"/>
        </w:rPr>
        <w:t>Definir métricas que permitan evaluar la calidad de los conjuntos de datos que se están compartiendo por parte de las entidades del estado.</w:t>
      </w:r>
    </w:p>
    <w:p w14:paraId="3FFCF44D" w14:textId="77777777" w:rsidR="00C11BE1" w:rsidRPr="00C11BE1" w:rsidRDefault="00C11BE1" w:rsidP="00C11BE1">
      <w:pPr>
        <w:pStyle w:val="Prrafodelista"/>
        <w:numPr>
          <w:ilvl w:val="0"/>
          <w:numId w:val="14"/>
        </w:numPr>
        <w:spacing w:line="360" w:lineRule="auto"/>
        <w:jc w:val="both"/>
        <w:rPr>
          <w:rFonts w:ascii="Arial" w:hAnsi="Arial" w:cs="Arial"/>
          <w:sz w:val="24"/>
          <w:szCs w:val="24"/>
          <w:lang w:val="es-ES"/>
        </w:rPr>
      </w:pPr>
      <w:r w:rsidRPr="00C11BE1">
        <w:rPr>
          <w:rFonts w:ascii="Arial" w:hAnsi="Arial" w:cs="Arial"/>
          <w:sz w:val="24"/>
          <w:szCs w:val="24"/>
          <w:lang w:val="es-ES"/>
        </w:rPr>
        <w:t xml:space="preserve">Diseñar un proceso automático que permita generar la descriptiva básica de las columnas, identificar valores inconsistentes, incompletos y con errores a cualquier conjunto de datos publicado en el portal. </w:t>
      </w:r>
    </w:p>
    <w:p w14:paraId="6635003E" w14:textId="77777777" w:rsidR="00C11BE1" w:rsidRPr="00C11BE1" w:rsidRDefault="00C11BE1" w:rsidP="00C11BE1">
      <w:pPr>
        <w:pStyle w:val="Prrafodelista"/>
        <w:numPr>
          <w:ilvl w:val="0"/>
          <w:numId w:val="14"/>
        </w:numPr>
        <w:spacing w:line="360" w:lineRule="auto"/>
        <w:jc w:val="both"/>
        <w:rPr>
          <w:rFonts w:ascii="Arial" w:hAnsi="Arial" w:cs="Arial"/>
          <w:sz w:val="24"/>
          <w:szCs w:val="24"/>
          <w:lang w:val="es-ES"/>
        </w:rPr>
      </w:pPr>
      <w:r w:rsidRPr="00C11BE1">
        <w:rPr>
          <w:rFonts w:ascii="Arial" w:hAnsi="Arial" w:cs="Arial"/>
          <w:sz w:val="24"/>
          <w:szCs w:val="24"/>
          <w:lang w:val="es-ES"/>
        </w:rPr>
        <w:t xml:space="preserve">Hacer una revisión sistemática sobre una muestra de los conjuntos de datos publicados en el portal, empleando las métricas definidas y el proceso automático diseñado. </w:t>
      </w:r>
    </w:p>
    <w:p w14:paraId="1A57354D" w14:textId="77777777" w:rsidR="00C11BE1" w:rsidRPr="00C11BE1" w:rsidRDefault="00C11BE1" w:rsidP="00C11BE1">
      <w:pPr>
        <w:pStyle w:val="Prrafodelista"/>
        <w:numPr>
          <w:ilvl w:val="0"/>
          <w:numId w:val="14"/>
        </w:numPr>
        <w:spacing w:line="360" w:lineRule="auto"/>
        <w:jc w:val="both"/>
        <w:rPr>
          <w:rFonts w:ascii="Arial" w:hAnsi="Arial" w:cs="Arial"/>
          <w:sz w:val="24"/>
          <w:szCs w:val="24"/>
          <w:lang w:val="es-ES"/>
        </w:rPr>
      </w:pPr>
      <w:r w:rsidRPr="00C11BE1">
        <w:rPr>
          <w:rFonts w:ascii="Arial" w:hAnsi="Arial" w:cs="Arial"/>
          <w:sz w:val="24"/>
          <w:szCs w:val="24"/>
          <w:lang w:val="es-ES"/>
        </w:rPr>
        <w:t>Establecer y aplicar las técnicas de visualización para cada conjunto de datos de acuerdo a la revisión.</w:t>
      </w:r>
    </w:p>
    <w:p w14:paraId="6661CF75" w14:textId="77777777" w:rsidR="008C60D2" w:rsidRPr="00C11BE1" w:rsidRDefault="008C60D2" w:rsidP="008C60D2">
      <w:pPr>
        <w:spacing w:line="360" w:lineRule="auto"/>
        <w:jc w:val="both"/>
        <w:rPr>
          <w:rFonts w:ascii="Arial" w:hAnsi="Arial" w:cs="Arial"/>
          <w:color w:val="2E74B5" w:themeColor="accent1" w:themeShade="BF"/>
          <w:sz w:val="24"/>
          <w:szCs w:val="24"/>
          <w:lang w:val="es-ES"/>
        </w:rPr>
      </w:pPr>
    </w:p>
    <w:p w14:paraId="21B753CB" w14:textId="1998493B" w:rsidR="008C60D2" w:rsidRPr="00394025" w:rsidRDefault="008C60D2" w:rsidP="008C60D2">
      <w:pPr>
        <w:spacing w:line="360" w:lineRule="auto"/>
        <w:jc w:val="both"/>
        <w:rPr>
          <w:rFonts w:ascii="Arial" w:hAnsi="Arial" w:cs="Arial"/>
          <w:sz w:val="24"/>
          <w:szCs w:val="24"/>
          <w:lang w:val="es-ES"/>
        </w:rPr>
      </w:pPr>
    </w:p>
    <w:p w14:paraId="3D41E0F8" w14:textId="23604EBB" w:rsidR="008C60D2" w:rsidRDefault="008C60D2" w:rsidP="008C60D2">
      <w:pPr>
        <w:spacing w:line="360" w:lineRule="auto"/>
        <w:jc w:val="both"/>
        <w:rPr>
          <w:rFonts w:ascii="Arial" w:hAnsi="Arial" w:cs="Arial"/>
          <w:b/>
          <w:sz w:val="24"/>
          <w:szCs w:val="24"/>
          <w:lang w:val="es-ES"/>
        </w:rPr>
      </w:pPr>
    </w:p>
    <w:p w14:paraId="40B91E18" w14:textId="77777777" w:rsidR="008C60D2" w:rsidRPr="00971B48" w:rsidRDefault="008C60D2" w:rsidP="008C60D2">
      <w:pPr>
        <w:spacing w:line="360" w:lineRule="auto"/>
        <w:jc w:val="both"/>
        <w:rPr>
          <w:rFonts w:ascii="Arial" w:hAnsi="Arial" w:cs="Arial"/>
          <w:b/>
          <w:sz w:val="24"/>
          <w:szCs w:val="24"/>
          <w:lang w:val="es-ES"/>
        </w:rPr>
      </w:pPr>
    </w:p>
    <w:p w14:paraId="417CF0B8" w14:textId="0F73BE8D" w:rsidR="00803D83" w:rsidRPr="008C60D2" w:rsidRDefault="00803D83" w:rsidP="008C60D2">
      <w:pPr>
        <w:spacing w:line="360" w:lineRule="auto"/>
        <w:jc w:val="both"/>
        <w:rPr>
          <w:rFonts w:ascii="Arial" w:hAnsi="Arial" w:cs="Arial"/>
          <w:sz w:val="24"/>
          <w:szCs w:val="24"/>
          <w:lang w:val="es-ES"/>
        </w:rPr>
      </w:pPr>
      <w:r w:rsidRPr="008C60D2">
        <w:rPr>
          <w:rFonts w:ascii="Arial" w:hAnsi="Arial" w:cs="Arial"/>
          <w:color w:val="2E74B5" w:themeColor="accent1" w:themeShade="BF"/>
          <w:sz w:val="24"/>
          <w:szCs w:val="24"/>
        </w:rPr>
        <w:br w:type="page"/>
      </w:r>
    </w:p>
    <w:p w14:paraId="2A8316B0" w14:textId="77777777" w:rsidR="001103C2" w:rsidRPr="0012783E" w:rsidRDefault="001103C2" w:rsidP="0012783E">
      <w:pPr>
        <w:pStyle w:val="Prrafodelista"/>
        <w:numPr>
          <w:ilvl w:val="0"/>
          <w:numId w:val="15"/>
        </w:numPr>
        <w:spacing w:line="360" w:lineRule="auto"/>
        <w:jc w:val="both"/>
        <w:rPr>
          <w:rFonts w:ascii="Arial" w:hAnsi="Arial" w:cs="Arial"/>
          <w:b/>
          <w:sz w:val="24"/>
          <w:szCs w:val="24"/>
          <w:lang w:val="es-ES"/>
        </w:rPr>
      </w:pPr>
      <w:r w:rsidRPr="0012783E">
        <w:rPr>
          <w:rFonts w:ascii="Arial" w:hAnsi="Arial" w:cs="Arial"/>
          <w:b/>
          <w:sz w:val="24"/>
          <w:szCs w:val="24"/>
          <w:lang w:val="es-ES"/>
        </w:rPr>
        <w:lastRenderedPageBreak/>
        <w:t>ESTRATEGIA METODOLÓGICA</w:t>
      </w:r>
    </w:p>
    <w:p w14:paraId="020A2ECA" w14:textId="77777777" w:rsidR="001103C2" w:rsidRPr="002E33C0" w:rsidRDefault="001103C2" w:rsidP="001103C2">
      <w:pPr>
        <w:spacing w:line="360" w:lineRule="auto"/>
        <w:jc w:val="both"/>
        <w:rPr>
          <w:rFonts w:ascii="Arial" w:hAnsi="Arial" w:cs="Arial"/>
          <w:sz w:val="24"/>
          <w:szCs w:val="24"/>
          <w:lang w:val="es-ES"/>
        </w:rPr>
      </w:pPr>
      <w:r w:rsidRPr="002E33C0">
        <w:rPr>
          <w:rFonts w:ascii="Arial" w:hAnsi="Arial" w:cs="Arial"/>
          <w:sz w:val="24"/>
          <w:szCs w:val="24"/>
          <w:lang w:val="es-ES"/>
        </w:rPr>
        <w:t>En cuanto al alcance de la investigación, ésta se determin</w:t>
      </w:r>
      <w:r>
        <w:rPr>
          <w:rFonts w:ascii="Arial" w:hAnsi="Arial" w:cs="Arial"/>
          <w:sz w:val="24"/>
          <w:szCs w:val="24"/>
          <w:lang w:val="es-ES"/>
        </w:rPr>
        <w:t>a</w:t>
      </w:r>
      <w:r w:rsidRPr="002E33C0">
        <w:rPr>
          <w:rFonts w:ascii="Arial" w:hAnsi="Arial" w:cs="Arial"/>
          <w:sz w:val="24"/>
          <w:szCs w:val="24"/>
          <w:lang w:val="es-ES"/>
        </w:rPr>
        <w:t xml:space="preserve"> como una investigación de enfoque mixto </w:t>
      </w:r>
      <w:r>
        <w:rPr>
          <w:rFonts w:ascii="Arial" w:hAnsi="Arial" w:cs="Arial"/>
          <w:sz w:val="24"/>
          <w:szCs w:val="24"/>
          <w:lang w:val="es-ES"/>
        </w:rPr>
        <w:t xml:space="preserve">con preponderancia cuantitativa, </w:t>
      </w:r>
      <w:r w:rsidRPr="002E33C0">
        <w:rPr>
          <w:rFonts w:ascii="Arial" w:hAnsi="Arial" w:cs="Arial"/>
          <w:sz w:val="24"/>
          <w:szCs w:val="24"/>
          <w:lang w:val="es-ES"/>
        </w:rPr>
        <w:t>básicamente por las siguientes razones:</w:t>
      </w:r>
    </w:p>
    <w:p w14:paraId="5BB1AE7C" w14:textId="7B3326D9" w:rsidR="001103C2" w:rsidRPr="00762559" w:rsidRDefault="001103C2" w:rsidP="001103C2">
      <w:pPr>
        <w:spacing w:line="360" w:lineRule="auto"/>
        <w:jc w:val="both"/>
        <w:rPr>
          <w:rFonts w:ascii="Arial" w:hAnsi="Arial" w:cs="Arial"/>
          <w:sz w:val="24"/>
          <w:szCs w:val="24"/>
          <w:lang w:val="es-ES"/>
        </w:rPr>
      </w:pPr>
      <w:r w:rsidRPr="00762559">
        <w:rPr>
          <w:rFonts w:ascii="Arial" w:hAnsi="Arial" w:cs="Arial"/>
          <w:sz w:val="24"/>
          <w:szCs w:val="24"/>
          <w:lang w:val="es-ES"/>
        </w:rPr>
        <w:t>Un enfoque mixto busca lograr una perspectiva más amplia de la realidad que se va a estudiar, esto se consigue explorando desde diversas posturas y de forma completa, la profundidad y la complejidad del problema a solucionar con el objetivo de la comprensión de la relación entre la selección de las herramientas adecuadas de minería de datos y el incentivar a los ciudadanos para que usen los datos abiertos. Los procesos que se desarrollen deben estar orientados a complementar los resultados analizando datos tanto cualitativos como cuantitativos</w:t>
      </w:r>
      <w:r>
        <w:rPr>
          <w:rFonts w:ascii="Arial" w:hAnsi="Arial" w:cs="Arial"/>
          <w:sz w:val="24"/>
          <w:szCs w:val="24"/>
          <w:lang w:val="es-ES"/>
        </w:rPr>
        <w:t xml:space="preserve"> </w:t>
      </w:r>
      <w:r w:rsidRPr="00762559">
        <w:rPr>
          <w:rFonts w:ascii="Arial" w:hAnsi="Arial" w:cs="Arial"/>
          <w:sz w:val="24"/>
          <w:szCs w:val="24"/>
          <w:lang w:val="es-ES"/>
        </w:rPr>
        <w:fldChar w:fldCharType="begin" w:fldLock="1"/>
      </w:r>
      <w:r w:rsidRPr="00762559">
        <w:rPr>
          <w:rFonts w:ascii="Arial" w:hAnsi="Arial" w:cs="Arial"/>
          <w:sz w:val="24"/>
          <w:szCs w:val="24"/>
          <w:lang w:val="es-ES"/>
        </w:rPr>
        <w:instrText>ADDIN CSL_CITATION { "citationItems" : [ { "id" : "ITEM-1", "itemData" : { "DOI" : "- ISBN 978-92-75-32913-9", "ISBN" : "9786071502919", "ISSN" : "00349712", "abstract" : "Esta quinta edici\u00f3n conserva su car\u00e1cter did\u00e1ctico y multidisciplinario, pero expande sus perspectivas, ya que se ha convertido en un libro interactivo que vincula el contenido del texto ; de tal manera que la parte impresa resulta ahora m\u00e1s manejable para el lector ; asi como distintos ejemplos cuantitativos, cualitativos y de estudios mixtos. Por ello, puede utilizarse en cursos b\u00e1sicos de unvestigaci\u00f3n, pero tambi\u00e9n en asignaturas de nivel intermedio y avanzado.", "author" : [ { "dropping-particle" : "", "family" : "Hernandez Sampieri", "given" : "Roberto", "non-dropping-particle" : "", "parse-names" : false, "suffix" : "" }, { "dropping-particle" : "", "family" : "Fernandez Collado", "given" : "Carlos", "non-dropping-particle" : "", "parse-names" : false, "suffix" : "" }, { "dropping-particle" : "", "family" : "Baptista Lucio", "given" : "Maria del Pilar", "non-dropping-particle" : "", "parse-names" : false, "suffix" : "" } ], "container-title" : "Metodolog\u00eda de la investigaci\u00f3n", "id" : "ITEM-1", "issued" : { "date-parts" : [ [ "2010" ] ] }, "number-of-pages" : "656", "title" : "Metodolog\u00eda de la investigaci\u00f3n", "type" : "book" }, "uris" : [ "http://www.mendeley.com/documents/?uuid=9517ef80-4bb1-4ac4-953c-3b75ea6d144d" ] } ], "mendeley" : { "formattedCitation" : "(Hernandez Sampieri, Fernandez Collado, &amp; Baptista Lucio, 2010)", "plainTextFormattedCitation" : "(Hernandez Sampieri, Fernandez Collado, &amp; Baptista Lucio, 2010)", "previouslyFormattedCitation" : "(Hernandez Sampieri, Fernandez Collado, &amp; Baptista Lucio, 2010)" }, "properties" : { "noteIndex" : 0 }, "schema" : "https://github.com/citation-style-language/schema/raw/master/csl-citation.json" }</w:instrText>
      </w:r>
      <w:r w:rsidRPr="00762559">
        <w:rPr>
          <w:rFonts w:ascii="Arial" w:hAnsi="Arial" w:cs="Arial"/>
          <w:sz w:val="24"/>
          <w:szCs w:val="24"/>
          <w:lang w:val="es-ES"/>
        </w:rPr>
        <w:fldChar w:fldCharType="separate"/>
      </w:r>
      <w:r w:rsidRPr="00762559">
        <w:rPr>
          <w:rFonts w:ascii="Arial" w:hAnsi="Arial" w:cs="Arial"/>
          <w:noProof/>
          <w:sz w:val="24"/>
          <w:szCs w:val="24"/>
          <w:lang w:val="es-ES"/>
        </w:rPr>
        <w:t>(Hernandez Sampieri, Fernandez Collado, &amp; Baptista Lucio, 2010)</w:t>
      </w:r>
      <w:r w:rsidRPr="00762559">
        <w:rPr>
          <w:rFonts w:ascii="Arial" w:hAnsi="Arial" w:cs="Arial"/>
          <w:sz w:val="24"/>
          <w:szCs w:val="24"/>
          <w:lang w:val="es-ES"/>
        </w:rPr>
        <w:fldChar w:fldCharType="end"/>
      </w:r>
      <w:r w:rsidRPr="00762559">
        <w:rPr>
          <w:rFonts w:ascii="Arial" w:hAnsi="Arial" w:cs="Arial"/>
          <w:sz w:val="24"/>
          <w:szCs w:val="24"/>
          <w:lang w:val="es-ES"/>
        </w:rPr>
        <w:t xml:space="preserve">. </w:t>
      </w:r>
    </w:p>
    <w:p w14:paraId="4A7FA03E" w14:textId="77777777" w:rsidR="001103C2" w:rsidRPr="00BE350A" w:rsidRDefault="001103C2" w:rsidP="001103C2">
      <w:pPr>
        <w:spacing w:line="360" w:lineRule="auto"/>
        <w:jc w:val="both"/>
        <w:rPr>
          <w:rFonts w:ascii="Arial" w:hAnsi="Arial" w:cs="Arial"/>
          <w:sz w:val="24"/>
          <w:szCs w:val="24"/>
          <w:lang w:val="es-ES"/>
        </w:rPr>
      </w:pPr>
      <w:r>
        <w:rPr>
          <w:rFonts w:ascii="Arial" w:hAnsi="Arial" w:cs="Arial"/>
          <w:sz w:val="24"/>
          <w:szCs w:val="24"/>
          <w:lang w:val="es-ES"/>
        </w:rPr>
        <w:t xml:space="preserve">Se requiere hacer levantamiento de información estructurada para el análisis de los datos cuantitativos, para identificar, por ejemplo: cantidad de personas que utilizan actualmente los conjuntos de datos publicados, cantidad de técnicas de minería existentes, tipos de gráficas según los tipos de datos manejados; </w:t>
      </w:r>
      <w:r w:rsidRPr="00BD7084">
        <w:rPr>
          <w:rFonts w:ascii="Arial" w:hAnsi="Arial" w:cs="Arial"/>
          <w:sz w:val="24"/>
          <w:szCs w:val="24"/>
          <w:lang w:val="es-ES"/>
        </w:rPr>
        <w:t>lo anterior combinarlo con entrevistas a los distintos interesados (periodistas, estudiantes, servidores públicos, desarrolladores de aplicaciones) sobre la percepción cualitativa que se tiene sobre el uso de dichos conjuntos de datos. Al</w:t>
      </w:r>
      <w:r>
        <w:rPr>
          <w:rFonts w:ascii="Arial" w:hAnsi="Arial" w:cs="Arial"/>
          <w:sz w:val="24"/>
          <w:szCs w:val="24"/>
          <w:lang w:val="es-ES"/>
        </w:rPr>
        <w:t xml:space="preserve"> obtener información numérica y las observaciones cualitativas se enriquece la comprensión de la necesidad y permite ofrecer una respuesta con mayor </w:t>
      </w:r>
      <w:r w:rsidRPr="00BE350A">
        <w:rPr>
          <w:rFonts w:ascii="Arial" w:hAnsi="Arial" w:cs="Arial"/>
          <w:sz w:val="24"/>
          <w:szCs w:val="24"/>
          <w:lang w:val="es-ES"/>
        </w:rPr>
        <w:t xml:space="preserve">pertinencia. </w:t>
      </w:r>
    </w:p>
    <w:p w14:paraId="1D334929" w14:textId="77777777" w:rsidR="001103C2" w:rsidRPr="00BE350A" w:rsidRDefault="001103C2" w:rsidP="001103C2">
      <w:pPr>
        <w:spacing w:line="360" w:lineRule="auto"/>
        <w:jc w:val="both"/>
        <w:rPr>
          <w:rFonts w:ascii="Arial" w:hAnsi="Arial" w:cs="Arial"/>
          <w:sz w:val="24"/>
          <w:szCs w:val="24"/>
          <w:lang w:val="es-ES"/>
        </w:rPr>
      </w:pPr>
      <w:r w:rsidRPr="00BE350A">
        <w:rPr>
          <w:rFonts w:ascii="Arial" w:hAnsi="Arial" w:cs="Arial"/>
          <w:sz w:val="24"/>
          <w:szCs w:val="24"/>
          <w:lang w:val="es-ES"/>
        </w:rPr>
        <w:t xml:space="preserve">La investigación se plantea con preponderancia cuantitativa de corte descriptivo, a partir de las siguientes razones según </w:t>
      </w:r>
      <w:r w:rsidRPr="00BE350A">
        <w:rPr>
          <w:rFonts w:ascii="Arial" w:hAnsi="Arial" w:cs="Arial"/>
          <w:sz w:val="24"/>
          <w:szCs w:val="24"/>
          <w:lang w:val="es-ES"/>
        </w:rPr>
        <w:fldChar w:fldCharType="begin" w:fldLock="1"/>
      </w:r>
      <w:r w:rsidRPr="00BE350A">
        <w:rPr>
          <w:rFonts w:ascii="Arial" w:hAnsi="Arial" w:cs="Arial"/>
          <w:sz w:val="24"/>
          <w:szCs w:val="24"/>
          <w:lang w:val="es-ES"/>
        </w:rPr>
        <w:instrText>ADDIN CSL_CITATION { "citationItems" : [ { "id" : "ITEM-1", "itemData" : { "DOI" : "- ISBN 978-92-75-32913-9", "ISBN" : "9786071502919", "ISSN" : "00349712", "abstract" : "Esta quinta edici\u00f3n conserva su car\u00e1cter did\u00e1ctico y multidisciplinario, pero expande sus perspectivas, ya que se ha convertido en un libro interactivo que vincula el contenido del texto ; de tal manera que la parte impresa resulta ahora m\u00e1s manejable para el lector ; asi como distintos ejemplos cuantitativos, cualitativos y de estudios mixtos. Por ello, puede utilizarse en cursos b\u00e1sicos de unvestigaci\u00f3n, pero tambi\u00e9n en asignaturas de nivel intermedio y avanzado.", "author" : [ { "dropping-particle" : "", "family" : "Hernandez Sampieri", "given" : "Roberto", "non-dropping-particle" : "", "parse-names" : false, "suffix" : "" }, { "dropping-particle" : "", "family" : "Fernandez Collado", "given" : "Carlos", "non-dropping-particle" : "", "parse-names" : false, "suffix" : "" }, { "dropping-particle" : "", "family" : "Baptista Lucio", "given" : "Maria del Pilar", "non-dropping-particle" : "", "parse-names" : false, "suffix" : "" } ], "container-title" : "Metodolog\u00eda de la investigaci\u00f3n", "id" : "ITEM-1", "issued" : { "date-parts" : [ [ "2010" ] ] }, "number-of-pages" : "656", "title" : "Metodolog\u00eda de la investigaci\u00f3n", "type" : "book" }, "uris" : [ "http://www.mendeley.com/documents/?uuid=9517ef80-4bb1-4ac4-953c-3b75ea6d144d" ] } ], "mendeley" : { "formattedCitation" : "(Hernandez Sampieri et al., 2010)", "plainTextFormattedCitation" : "(Hernandez Sampieri et al., 2010)", "previouslyFormattedCitation" : "(Hernandez Sampieri et al., 2010)" }, "properties" : { "noteIndex" : 0 }, "schema" : "https://github.com/citation-style-language/schema/raw/master/csl-citation.json" }</w:instrText>
      </w:r>
      <w:r w:rsidRPr="00BE350A">
        <w:rPr>
          <w:rFonts w:ascii="Arial" w:hAnsi="Arial" w:cs="Arial"/>
          <w:sz w:val="24"/>
          <w:szCs w:val="24"/>
          <w:lang w:val="es-ES"/>
        </w:rPr>
        <w:fldChar w:fldCharType="separate"/>
      </w:r>
      <w:r w:rsidRPr="00BE350A">
        <w:rPr>
          <w:rFonts w:ascii="Arial" w:hAnsi="Arial" w:cs="Arial"/>
          <w:noProof/>
          <w:sz w:val="24"/>
          <w:szCs w:val="24"/>
          <w:lang w:val="es-ES"/>
        </w:rPr>
        <w:t>(Hernandez Sampieri et al., 2010)</w:t>
      </w:r>
      <w:r w:rsidRPr="00BE350A">
        <w:rPr>
          <w:rFonts w:ascii="Arial" w:hAnsi="Arial" w:cs="Arial"/>
          <w:sz w:val="24"/>
          <w:szCs w:val="24"/>
          <w:lang w:val="es-ES"/>
        </w:rPr>
        <w:fldChar w:fldCharType="end"/>
      </w:r>
      <w:r w:rsidRPr="00BE350A">
        <w:rPr>
          <w:rFonts w:ascii="Arial" w:hAnsi="Arial" w:cs="Arial"/>
          <w:sz w:val="24"/>
          <w:szCs w:val="24"/>
          <w:lang w:val="es-ES"/>
        </w:rPr>
        <w:t>:</w:t>
      </w:r>
    </w:p>
    <w:p w14:paraId="538A6D2E" w14:textId="4BC1866F" w:rsidR="001103C2" w:rsidRPr="001103C2" w:rsidRDefault="001103C2" w:rsidP="001103C2">
      <w:pPr>
        <w:pStyle w:val="Prrafodelista"/>
        <w:numPr>
          <w:ilvl w:val="0"/>
          <w:numId w:val="13"/>
        </w:numPr>
        <w:spacing w:line="360" w:lineRule="auto"/>
        <w:jc w:val="both"/>
        <w:rPr>
          <w:rFonts w:ascii="Arial" w:hAnsi="Arial" w:cs="Arial"/>
          <w:sz w:val="24"/>
          <w:szCs w:val="24"/>
          <w:lang w:val="es-ES"/>
        </w:rPr>
      </w:pPr>
      <w:r w:rsidRPr="001103C2">
        <w:rPr>
          <w:rFonts w:ascii="Arial" w:hAnsi="Arial" w:cs="Arial"/>
          <w:sz w:val="24"/>
          <w:szCs w:val="24"/>
          <w:lang w:val="es-ES"/>
        </w:rPr>
        <w:t xml:space="preserve">Establece la relación entre dos variables: Automatización de analítica básica de datos abiertos y </w:t>
      </w:r>
      <w:r>
        <w:rPr>
          <w:rFonts w:ascii="Arial" w:hAnsi="Arial" w:cs="Arial"/>
          <w:sz w:val="24"/>
          <w:szCs w:val="24"/>
          <w:lang w:val="es-ES"/>
        </w:rPr>
        <w:t>V</w:t>
      </w:r>
      <w:r w:rsidRPr="001103C2">
        <w:rPr>
          <w:rFonts w:ascii="Arial" w:hAnsi="Arial" w:cs="Arial"/>
          <w:sz w:val="24"/>
          <w:szCs w:val="24"/>
          <w:lang w:val="es-ES"/>
        </w:rPr>
        <w:t>isualización de datos</w:t>
      </w:r>
      <w:r>
        <w:rPr>
          <w:rFonts w:ascii="Arial" w:hAnsi="Arial" w:cs="Arial"/>
          <w:sz w:val="24"/>
          <w:szCs w:val="24"/>
          <w:lang w:val="es-ES"/>
        </w:rPr>
        <w:t>.</w:t>
      </w:r>
    </w:p>
    <w:p w14:paraId="008B5BE6" w14:textId="05BC2828" w:rsidR="001103C2" w:rsidRPr="00007DD9" w:rsidRDefault="001103C2" w:rsidP="00D23E35">
      <w:pPr>
        <w:pStyle w:val="Prrafodelista"/>
        <w:numPr>
          <w:ilvl w:val="0"/>
          <w:numId w:val="13"/>
        </w:numPr>
        <w:spacing w:line="360" w:lineRule="auto"/>
        <w:jc w:val="both"/>
        <w:rPr>
          <w:rFonts w:ascii="Arial" w:hAnsi="Arial" w:cs="Arial"/>
          <w:sz w:val="24"/>
          <w:szCs w:val="24"/>
          <w:lang w:val="es-ES"/>
        </w:rPr>
      </w:pPr>
      <w:r w:rsidRPr="00007DD9">
        <w:rPr>
          <w:rFonts w:ascii="Arial" w:hAnsi="Arial" w:cs="Arial"/>
          <w:sz w:val="24"/>
          <w:szCs w:val="24"/>
          <w:lang w:val="es-ES"/>
        </w:rPr>
        <w:t>El problema identificado que relaciona las dos variables identificadas se expresa en forma de pregunta: “</w:t>
      </w:r>
      <w:r w:rsidR="00D23E35" w:rsidRPr="00D23E35">
        <w:rPr>
          <w:rFonts w:ascii="Arial" w:hAnsi="Arial" w:cs="Arial"/>
          <w:sz w:val="24"/>
          <w:szCs w:val="24"/>
          <w:lang w:val="es-ES"/>
        </w:rPr>
        <w:t xml:space="preserve">¿Cómo se podría automatizar el proceso de análisis básico de los conjuntos de datos publicados en el portal de datos </w:t>
      </w:r>
      <w:r w:rsidR="00D23E35" w:rsidRPr="00D23E35">
        <w:rPr>
          <w:rFonts w:ascii="Arial" w:hAnsi="Arial" w:cs="Arial"/>
          <w:sz w:val="24"/>
          <w:szCs w:val="24"/>
          <w:lang w:val="es-ES"/>
        </w:rPr>
        <w:lastRenderedPageBreak/>
        <w:t>abiertos de Colombia para entregar los resultados en formatos gráficos y que personas no expertas en analítica de datos puedan usarlo?</w:t>
      </w:r>
      <w:r w:rsidRPr="00007DD9">
        <w:rPr>
          <w:rFonts w:ascii="Arial" w:hAnsi="Arial" w:cs="Arial"/>
          <w:sz w:val="24"/>
          <w:szCs w:val="24"/>
          <w:lang w:val="es-ES"/>
        </w:rPr>
        <w:t>”.</w:t>
      </w:r>
    </w:p>
    <w:p w14:paraId="7D514664" w14:textId="77777777" w:rsidR="001103C2" w:rsidRPr="00007DD9" w:rsidRDefault="001103C2" w:rsidP="001103C2">
      <w:pPr>
        <w:pStyle w:val="Prrafodelista"/>
        <w:numPr>
          <w:ilvl w:val="0"/>
          <w:numId w:val="13"/>
        </w:numPr>
        <w:spacing w:line="360" w:lineRule="auto"/>
        <w:jc w:val="both"/>
        <w:rPr>
          <w:rFonts w:ascii="Arial" w:hAnsi="Arial" w:cs="Arial"/>
          <w:sz w:val="24"/>
          <w:szCs w:val="24"/>
          <w:lang w:val="es-ES"/>
        </w:rPr>
      </w:pPr>
      <w:r w:rsidRPr="00007DD9">
        <w:rPr>
          <w:rFonts w:ascii="Arial" w:hAnsi="Arial" w:cs="Arial"/>
          <w:sz w:val="24"/>
          <w:szCs w:val="24"/>
          <w:lang w:val="es-ES"/>
        </w:rPr>
        <w:t xml:space="preserve">El planteamiento implica la realización de pruebas empíricas, es decir, ofrece la factibilidad de observar una realidad de manera objetiva que está determinada por un contexto específico (Conjunto de datos portal de datos abiertos de Colombia) y una población delimitada (interesados en datos abiertos: periodistas, estudiantes, servidores públicos, desarrolladores de aplicaciones);  donde  la meta es describir las particularidades del contexto para generalizar y replicar en donde persiste una posición neutral y distante del investigador con respecto al problema planteado. </w:t>
      </w:r>
    </w:p>
    <w:p w14:paraId="3206613E" w14:textId="223C9216" w:rsidR="001103C2" w:rsidRDefault="001103C2" w:rsidP="001103C2">
      <w:pPr>
        <w:spacing w:line="360" w:lineRule="auto"/>
        <w:jc w:val="both"/>
        <w:rPr>
          <w:rFonts w:ascii="Arial" w:hAnsi="Arial" w:cs="Arial"/>
          <w:sz w:val="24"/>
          <w:szCs w:val="24"/>
          <w:lang w:val="es-ES"/>
        </w:rPr>
      </w:pPr>
      <w:r>
        <w:rPr>
          <w:rFonts w:ascii="Arial" w:hAnsi="Arial" w:cs="Arial"/>
          <w:sz w:val="24"/>
          <w:szCs w:val="24"/>
          <w:lang w:val="es-ES"/>
        </w:rPr>
        <w:t xml:space="preserve">En cuanto al diseño investigativo, </w:t>
      </w:r>
      <w:r w:rsidRPr="002E33C0">
        <w:rPr>
          <w:rFonts w:ascii="Arial" w:hAnsi="Arial" w:cs="Arial"/>
          <w:sz w:val="24"/>
          <w:szCs w:val="24"/>
          <w:lang w:val="es-ES"/>
        </w:rPr>
        <w:t xml:space="preserve">el estudio se describe como una investigación no experimental descriptiva por cuanto éste no pretende la manipulación de variables deliberadamente, sino la obtención de </w:t>
      </w:r>
      <w:r>
        <w:rPr>
          <w:rFonts w:ascii="Arial" w:hAnsi="Arial" w:cs="Arial"/>
          <w:sz w:val="24"/>
          <w:szCs w:val="24"/>
          <w:lang w:val="es-ES"/>
        </w:rPr>
        <w:t>detalles</w:t>
      </w:r>
      <w:r w:rsidRPr="002E33C0">
        <w:rPr>
          <w:rFonts w:ascii="Arial" w:hAnsi="Arial" w:cs="Arial"/>
          <w:sz w:val="24"/>
          <w:szCs w:val="24"/>
          <w:lang w:val="es-ES"/>
        </w:rPr>
        <w:t xml:space="preserve"> en contexto para identificar </w:t>
      </w:r>
      <w:r>
        <w:rPr>
          <w:rFonts w:ascii="Arial" w:hAnsi="Arial" w:cs="Arial"/>
          <w:sz w:val="24"/>
          <w:szCs w:val="24"/>
          <w:lang w:val="es-ES"/>
        </w:rPr>
        <w:t xml:space="preserve">las características de las </w:t>
      </w:r>
      <w:r w:rsidR="00D23E35">
        <w:rPr>
          <w:rFonts w:ascii="Arial" w:hAnsi="Arial" w:cs="Arial"/>
          <w:sz w:val="24"/>
          <w:szCs w:val="24"/>
          <w:lang w:val="es-ES"/>
        </w:rPr>
        <w:t>técnicas</w:t>
      </w:r>
      <w:r>
        <w:rPr>
          <w:rFonts w:ascii="Arial" w:hAnsi="Arial" w:cs="Arial"/>
          <w:sz w:val="24"/>
          <w:szCs w:val="24"/>
          <w:lang w:val="es-ES"/>
        </w:rPr>
        <w:t xml:space="preserve"> de minería y las características </w:t>
      </w:r>
      <w:r w:rsidR="00D23E35">
        <w:rPr>
          <w:rFonts w:ascii="Arial" w:hAnsi="Arial" w:cs="Arial"/>
          <w:sz w:val="24"/>
          <w:szCs w:val="24"/>
          <w:lang w:val="es-ES"/>
        </w:rPr>
        <w:t>de la visualización de datos</w:t>
      </w:r>
      <w:r>
        <w:rPr>
          <w:rFonts w:ascii="Arial" w:hAnsi="Arial" w:cs="Arial"/>
          <w:sz w:val="24"/>
          <w:szCs w:val="24"/>
          <w:lang w:val="es-ES"/>
        </w:rPr>
        <w:t xml:space="preserve">, </w:t>
      </w:r>
      <w:r w:rsidRPr="002E33C0">
        <w:rPr>
          <w:rFonts w:ascii="Arial" w:hAnsi="Arial" w:cs="Arial"/>
          <w:sz w:val="24"/>
          <w:szCs w:val="24"/>
          <w:lang w:val="es-ES"/>
        </w:rPr>
        <w:t xml:space="preserve">para luego analizar. </w:t>
      </w:r>
      <w:r>
        <w:rPr>
          <w:rFonts w:ascii="Arial" w:hAnsi="Arial" w:cs="Arial"/>
          <w:sz w:val="24"/>
          <w:szCs w:val="24"/>
          <w:lang w:val="es-ES"/>
        </w:rPr>
        <w:t>En este caso las herramientas de minería son basadas en lo que los autores proponen, y para el uso se acudirá a personas que ya hayan tenido contacto con esta plataforma de datos abiertos o con otras</w:t>
      </w:r>
      <w:r w:rsidRPr="002E33C0">
        <w:rPr>
          <w:rFonts w:ascii="Arial" w:hAnsi="Arial" w:cs="Arial"/>
          <w:sz w:val="24"/>
          <w:szCs w:val="24"/>
          <w:lang w:val="es-ES"/>
        </w:rPr>
        <w:t>; de esta forma las inferencias sobre las relaciones entre estas dos variables se realizan sin intervención o influencia directa, y dichas relaciones se observan y analizan tal como se han dado en su contexto natu</w:t>
      </w:r>
      <w:r>
        <w:rPr>
          <w:rFonts w:ascii="Arial" w:hAnsi="Arial" w:cs="Arial"/>
          <w:sz w:val="24"/>
          <w:szCs w:val="24"/>
          <w:lang w:val="es-ES"/>
        </w:rPr>
        <w:t>ral.</w:t>
      </w:r>
    </w:p>
    <w:p w14:paraId="39CD50BB" w14:textId="7D6DA13B" w:rsidR="001103C2" w:rsidRPr="002362DA" w:rsidRDefault="001103C2" w:rsidP="0012783E">
      <w:pPr>
        <w:pStyle w:val="Ttulo2"/>
        <w:numPr>
          <w:ilvl w:val="1"/>
          <w:numId w:val="15"/>
        </w:numPr>
        <w:jc w:val="both"/>
        <w:rPr>
          <w:rFonts w:cs="Arial"/>
          <w:szCs w:val="24"/>
          <w:lang w:val="es-CO"/>
        </w:rPr>
      </w:pPr>
      <w:r w:rsidRPr="002362DA">
        <w:rPr>
          <w:rFonts w:cs="Arial"/>
          <w:szCs w:val="24"/>
          <w:lang w:val="es-CO"/>
        </w:rPr>
        <w:t>Recolección de datos</w:t>
      </w:r>
    </w:p>
    <w:p w14:paraId="149EDB2C" w14:textId="77777777" w:rsidR="001103C2" w:rsidRPr="00403006" w:rsidRDefault="001103C2" w:rsidP="001103C2">
      <w:pPr>
        <w:spacing w:line="360" w:lineRule="auto"/>
        <w:jc w:val="both"/>
        <w:rPr>
          <w:rFonts w:ascii="Arial" w:hAnsi="Arial" w:cs="Arial"/>
          <w:sz w:val="24"/>
          <w:szCs w:val="24"/>
        </w:rPr>
      </w:pPr>
      <w:r w:rsidRPr="00403006">
        <w:rPr>
          <w:rFonts w:ascii="Arial" w:hAnsi="Arial" w:cs="Arial"/>
          <w:sz w:val="24"/>
          <w:szCs w:val="24"/>
        </w:rPr>
        <w:t>Revisión literaria: para poder identificar y clasificar las herramientas de minería de datos, e inclusive estudios previos sobre uso de datos abiertos a nivel mundial.</w:t>
      </w:r>
    </w:p>
    <w:p w14:paraId="2D4AD42B" w14:textId="77777777" w:rsidR="001103C2" w:rsidRDefault="001103C2" w:rsidP="001103C2">
      <w:pPr>
        <w:spacing w:line="360" w:lineRule="auto"/>
        <w:jc w:val="both"/>
        <w:rPr>
          <w:rFonts w:ascii="Arial" w:hAnsi="Arial" w:cs="Arial"/>
          <w:sz w:val="24"/>
          <w:szCs w:val="24"/>
        </w:rPr>
      </w:pPr>
      <w:r>
        <w:rPr>
          <w:rFonts w:ascii="Arial" w:hAnsi="Arial" w:cs="Arial"/>
          <w:sz w:val="24"/>
          <w:szCs w:val="24"/>
        </w:rPr>
        <w:t>Observación: se debe explorar una muestra de los conjuntos de datos existentes en el portal para poder hacer un análisis y una posible clasificación.</w:t>
      </w:r>
    </w:p>
    <w:p w14:paraId="2ABA3D67" w14:textId="77777777" w:rsidR="001103C2" w:rsidRDefault="001103C2" w:rsidP="001103C2">
      <w:pPr>
        <w:spacing w:line="360" w:lineRule="auto"/>
        <w:jc w:val="both"/>
        <w:rPr>
          <w:rFonts w:ascii="Arial" w:hAnsi="Arial" w:cs="Arial"/>
          <w:sz w:val="24"/>
          <w:szCs w:val="24"/>
        </w:rPr>
      </w:pPr>
      <w:r>
        <w:rPr>
          <w:rFonts w:ascii="Arial" w:hAnsi="Arial" w:cs="Arial"/>
          <w:sz w:val="24"/>
          <w:szCs w:val="24"/>
        </w:rPr>
        <w:t>Entrevistas: es muy importante conocer la opinión de los interesados en datos abiertos.</w:t>
      </w:r>
    </w:p>
    <w:p w14:paraId="45D272B5" w14:textId="77777777" w:rsidR="001103C2" w:rsidRDefault="001103C2" w:rsidP="001103C2">
      <w:pPr>
        <w:spacing w:line="360" w:lineRule="auto"/>
        <w:jc w:val="both"/>
        <w:rPr>
          <w:rFonts w:ascii="Arial" w:hAnsi="Arial" w:cs="Arial"/>
          <w:sz w:val="24"/>
          <w:szCs w:val="24"/>
        </w:rPr>
      </w:pPr>
    </w:p>
    <w:p w14:paraId="35875EE0" w14:textId="77777777" w:rsidR="001103C2" w:rsidRDefault="001103C2" w:rsidP="001103C2">
      <w:pPr>
        <w:spacing w:line="360" w:lineRule="auto"/>
        <w:jc w:val="both"/>
        <w:rPr>
          <w:rFonts w:ascii="Arial" w:hAnsi="Arial" w:cs="Arial"/>
          <w:sz w:val="24"/>
          <w:szCs w:val="24"/>
        </w:rPr>
      </w:pPr>
      <w:r>
        <w:rPr>
          <w:rFonts w:ascii="Arial" w:hAnsi="Arial" w:cs="Arial"/>
          <w:sz w:val="24"/>
          <w:szCs w:val="24"/>
        </w:rPr>
        <w:lastRenderedPageBreak/>
        <w:t>De acuerdo a lo anterior se definen los siguientes pasos como estrategia metodológica:</w:t>
      </w:r>
    </w:p>
    <w:p w14:paraId="254F780A" w14:textId="77777777" w:rsidR="001103C2" w:rsidRPr="002C2E79" w:rsidRDefault="001103C2" w:rsidP="001103C2">
      <w:pPr>
        <w:spacing w:line="360" w:lineRule="auto"/>
        <w:jc w:val="both"/>
        <w:rPr>
          <w:rFonts w:ascii="Arial" w:hAnsi="Arial" w:cs="Arial"/>
          <w:sz w:val="24"/>
          <w:szCs w:val="24"/>
        </w:rPr>
      </w:pPr>
      <w:r>
        <w:rPr>
          <w:rFonts w:ascii="Arial" w:hAnsi="Arial" w:cs="Arial"/>
          <w:sz w:val="24"/>
          <w:szCs w:val="24"/>
        </w:rPr>
        <w:t>1. Estado del arte</w:t>
      </w:r>
    </w:p>
    <w:p w14:paraId="74BCE81A" w14:textId="77777777" w:rsidR="001103C2" w:rsidRPr="002C2E79" w:rsidRDefault="001103C2" w:rsidP="001103C2">
      <w:pPr>
        <w:spacing w:line="360" w:lineRule="auto"/>
        <w:jc w:val="both"/>
        <w:rPr>
          <w:rFonts w:ascii="Arial" w:hAnsi="Arial" w:cs="Arial"/>
          <w:sz w:val="24"/>
          <w:szCs w:val="24"/>
        </w:rPr>
      </w:pPr>
      <w:r w:rsidRPr="002C2E79">
        <w:rPr>
          <w:rFonts w:ascii="Arial" w:hAnsi="Arial" w:cs="Arial"/>
          <w:sz w:val="24"/>
          <w:szCs w:val="24"/>
        </w:rPr>
        <w:t>Validación de otros estudios similares en otros países para poder determinar los parámetros de evaluación de los conjuntos de datos.</w:t>
      </w:r>
    </w:p>
    <w:p w14:paraId="0E2130CC" w14:textId="77777777" w:rsidR="001103C2" w:rsidRPr="002C2E79" w:rsidRDefault="001103C2" w:rsidP="001103C2">
      <w:pPr>
        <w:spacing w:line="360" w:lineRule="auto"/>
        <w:jc w:val="both"/>
        <w:rPr>
          <w:rFonts w:ascii="Arial" w:hAnsi="Arial" w:cs="Arial"/>
          <w:sz w:val="24"/>
          <w:szCs w:val="24"/>
        </w:rPr>
      </w:pPr>
      <w:r>
        <w:rPr>
          <w:rFonts w:ascii="Arial" w:hAnsi="Arial" w:cs="Arial"/>
          <w:sz w:val="24"/>
          <w:szCs w:val="24"/>
        </w:rPr>
        <w:t>2. Análisis de uso</w:t>
      </w:r>
    </w:p>
    <w:p w14:paraId="2A59C59F" w14:textId="77777777" w:rsidR="001103C2" w:rsidRPr="002C2E79" w:rsidRDefault="001103C2" w:rsidP="001103C2">
      <w:pPr>
        <w:spacing w:line="360" w:lineRule="auto"/>
        <w:jc w:val="both"/>
        <w:rPr>
          <w:rFonts w:ascii="Arial" w:hAnsi="Arial" w:cs="Arial"/>
          <w:sz w:val="24"/>
          <w:szCs w:val="24"/>
        </w:rPr>
      </w:pPr>
      <w:r w:rsidRPr="002C2E79">
        <w:rPr>
          <w:rFonts w:ascii="Arial" w:hAnsi="Arial" w:cs="Arial"/>
          <w:sz w:val="24"/>
          <w:szCs w:val="24"/>
        </w:rPr>
        <w:t>Encuestas sobre el uso de datos abiertos en Colombia y entrevistas a las partes interesadas: periodistas de datos, estudiantes, emprendedores, funcionarios públicos y ciudadanos en general.</w:t>
      </w:r>
    </w:p>
    <w:p w14:paraId="50FF317D" w14:textId="77777777" w:rsidR="001103C2" w:rsidRPr="002C2E79" w:rsidRDefault="001103C2" w:rsidP="001103C2">
      <w:pPr>
        <w:spacing w:line="360" w:lineRule="auto"/>
        <w:jc w:val="both"/>
        <w:rPr>
          <w:rFonts w:ascii="Arial" w:hAnsi="Arial" w:cs="Arial"/>
          <w:sz w:val="24"/>
          <w:szCs w:val="24"/>
        </w:rPr>
      </w:pPr>
      <w:r w:rsidRPr="002C2E79">
        <w:rPr>
          <w:rFonts w:ascii="Arial" w:hAnsi="Arial" w:cs="Arial"/>
          <w:sz w:val="24"/>
          <w:szCs w:val="24"/>
        </w:rPr>
        <w:t xml:space="preserve">3. </w:t>
      </w:r>
      <w:r>
        <w:rPr>
          <w:rFonts w:ascii="Arial" w:hAnsi="Arial" w:cs="Arial"/>
          <w:sz w:val="24"/>
          <w:szCs w:val="24"/>
        </w:rPr>
        <w:t>Análisis de conjuntos de datos</w:t>
      </w:r>
    </w:p>
    <w:p w14:paraId="691A623F" w14:textId="77777777" w:rsidR="001103C2" w:rsidRPr="002C2E79" w:rsidRDefault="001103C2" w:rsidP="001103C2">
      <w:pPr>
        <w:spacing w:line="360" w:lineRule="auto"/>
        <w:jc w:val="both"/>
        <w:rPr>
          <w:rFonts w:ascii="Arial" w:hAnsi="Arial" w:cs="Arial"/>
          <w:sz w:val="24"/>
          <w:szCs w:val="24"/>
        </w:rPr>
      </w:pPr>
      <w:r w:rsidRPr="002C2E79">
        <w:rPr>
          <w:rFonts w:ascii="Arial" w:hAnsi="Arial" w:cs="Arial"/>
          <w:sz w:val="24"/>
          <w:szCs w:val="24"/>
        </w:rPr>
        <w:t>Revisión sistemática de los conjuntos de datos del portal de datos abiertos de Colombia, aplicando herramientas de minería y de visualización de datos.</w:t>
      </w:r>
    </w:p>
    <w:p w14:paraId="343802EC" w14:textId="77777777" w:rsidR="001103C2" w:rsidRPr="002C2E79" w:rsidRDefault="001103C2" w:rsidP="001103C2">
      <w:pPr>
        <w:spacing w:line="360" w:lineRule="auto"/>
        <w:jc w:val="both"/>
        <w:rPr>
          <w:rFonts w:ascii="Arial" w:hAnsi="Arial" w:cs="Arial"/>
          <w:sz w:val="24"/>
          <w:szCs w:val="24"/>
        </w:rPr>
      </w:pPr>
      <w:r w:rsidRPr="002C2E79">
        <w:rPr>
          <w:rFonts w:ascii="Arial" w:hAnsi="Arial" w:cs="Arial"/>
          <w:sz w:val="24"/>
          <w:szCs w:val="24"/>
        </w:rPr>
        <w:t xml:space="preserve">4. Definición del proceso automático de evaluación </w:t>
      </w:r>
    </w:p>
    <w:p w14:paraId="63D4F11F" w14:textId="77777777" w:rsidR="001103C2" w:rsidRPr="002C2E79" w:rsidRDefault="001103C2" w:rsidP="001103C2">
      <w:pPr>
        <w:spacing w:line="360" w:lineRule="auto"/>
        <w:jc w:val="both"/>
        <w:rPr>
          <w:rFonts w:ascii="Arial" w:hAnsi="Arial" w:cs="Arial"/>
          <w:sz w:val="24"/>
          <w:szCs w:val="24"/>
        </w:rPr>
      </w:pPr>
      <w:r w:rsidRPr="002C2E79">
        <w:rPr>
          <w:rFonts w:ascii="Arial" w:hAnsi="Arial" w:cs="Arial"/>
          <w:sz w:val="24"/>
          <w:szCs w:val="24"/>
        </w:rPr>
        <w:t>Definición de las diferentes etapas que permitan la evaluación de los conjuntos de datos, apoyado en los datos obtenidos en las etapas previas (paso 1, 2 y 3).</w:t>
      </w:r>
    </w:p>
    <w:p w14:paraId="6B47548A" w14:textId="77777777" w:rsidR="001103C2" w:rsidRDefault="001103C2">
      <w:pPr>
        <w:rPr>
          <w:rFonts w:ascii="Arial" w:hAnsi="Arial" w:cs="Arial"/>
          <w:b/>
          <w:sz w:val="24"/>
          <w:szCs w:val="24"/>
        </w:rPr>
      </w:pPr>
      <w:r>
        <w:rPr>
          <w:rFonts w:ascii="Arial" w:hAnsi="Arial" w:cs="Arial"/>
          <w:b/>
          <w:sz w:val="24"/>
          <w:szCs w:val="24"/>
        </w:rPr>
        <w:br w:type="page"/>
      </w:r>
    </w:p>
    <w:p w14:paraId="712B8DB2" w14:textId="3DC3D181" w:rsidR="00803D83" w:rsidRPr="0012783E" w:rsidRDefault="002763C2" w:rsidP="0012783E">
      <w:pPr>
        <w:pStyle w:val="Prrafodelista"/>
        <w:numPr>
          <w:ilvl w:val="0"/>
          <w:numId w:val="15"/>
        </w:numPr>
        <w:spacing w:line="360" w:lineRule="auto"/>
        <w:jc w:val="both"/>
        <w:rPr>
          <w:rFonts w:ascii="Arial" w:hAnsi="Arial" w:cs="Arial"/>
          <w:b/>
          <w:sz w:val="24"/>
          <w:szCs w:val="24"/>
        </w:rPr>
      </w:pPr>
      <w:r w:rsidRPr="0012783E">
        <w:rPr>
          <w:rFonts w:ascii="Arial" w:hAnsi="Arial" w:cs="Arial"/>
          <w:b/>
          <w:sz w:val="24"/>
          <w:szCs w:val="24"/>
        </w:rPr>
        <w:lastRenderedPageBreak/>
        <w:t>MARCO CONCEPTUAL</w:t>
      </w:r>
    </w:p>
    <w:p w14:paraId="1C491928" w14:textId="77777777" w:rsidR="00485A50" w:rsidRPr="00394025" w:rsidRDefault="00485A50" w:rsidP="00394025">
      <w:pPr>
        <w:spacing w:line="360" w:lineRule="auto"/>
        <w:jc w:val="both"/>
        <w:rPr>
          <w:rFonts w:ascii="Arial" w:hAnsi="Arial" w:cs="Arial"/>
          <w:b/>
          <w:sz w:val="24"/>
          <w:szCs w:val="24"/>
        </w:rPr>
      </w:pPr>
    </w:p>
    <w:p w14:paraId="76AAB9A3" w14:textId="0261F73F" w:rsidR="00AB021D" w:rsidRPr="00394025" w:rsidRDefault="00AB021D" w:rsidP="0012783E">
      <w:pPr>
        <w:pStyle w:val="Ttulo2"/>
        <w:numPr>
          <w:ilvl w:val="1"/>
          <w:numId w:val="15"/>
        </w:numPr>
        <w:jc w:val="both"/>
        <w:rPr>
          <w:rFonts w:cs="Arial"/>
          <w:szCs w:val="24"/>
          <w:lang w:val="es-ES"/>
        </w:rPr>
      </w:pPr>
      <w:r w:rsidRPr="00394025">
        <w:rPr>
          <w:rFonts w:cs="Arial"/>
          <w:szCs w:val="24"/>
          <w:lang w:val="es-ES"/>
        </w:rPr>
        <w:t>Datos abiertos</w:t>
      </w:r>
    </w:p>
    <w:p w14:paraId="0EA0A7AA" w14:textId="6B6EBC62"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Los datos abiertos son datos que pueden ser utilizados libremente, reutilizados y redistribuidos por cualquier persona</w:t>
      </w:r>
      <w:sdt>
        <w:sdtPr>
          <w:rPr>
            <w:rFonts w:ascii="Arial" w:hAnsi="Arial" w:cs="Arial"/>
            <w:sz w:val="24"/>
            <w:szCs w:val="24"/>
            <w:lang w:val="es-ES"/>
          </w:rPr>
          <w:id w:val="1081950891"/>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Ope17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(Handbook, s.f.)</w:t>
          </w:r>
          <w:r w:rsidRPr="00394025">
            <w:rPr>
              <w:rFonts w:ascii="Arial" w:hAnsi="Arial" w:cs="Arial"/>
              <w:sz w:val="24"/>
              <w:szCs w:val="24"/>
              <w:lang w:val="es-ES"/>
            </w:rPr>
            <w:fldChar w:fldCharType="end"/>
          </w:r>
        </w:sdtContent>
      </w:sdt>
      <w:r w:rsidRPr="00394025">
        <w:rPr>
          <w:rFonts w:ascii="Arial" w:hAnsi="Arial" w:cs="Arial"/>
          <w:sz w:val="24"/>
          <w:szCs w:val="24"/>
          <w:lang w:val="es-ES"/>
        </w:rPr>
        <w:t>.</w:t>
      </w:r>
    </w:p>
    <w:p w14:paraId="444CEB91" w14:textId="00279627"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 xml:space="preserve">La definición de datos abiertos según la ley colombiana de transparencia y acceso a la información dice que son “todos aquellos datos primarios o sin procesar, que se encuentran en formatos estándar e interoperables que facilitan su acceso y reutilización, los cuales están bajo la custodia de las entidades públicas o privadas que cumplen con funciones públicas y que son puestos a disposición de cualquier ciudadano, de forma libre y sin restricciones, con el fin de que terceros puedan reutilizarlos y crear servicios derivados de los mismos” </w:t>
      </w:r>
      <w:sdt>
        <w:sdtPr>
          <w:rPr>
            <w:rFonts w:ascii="Arial" w:hAnsi="Arial" w:cs="Arial"/>
            <w:sz w:val="24"/>
            <w:szCs w:val="24"/>
            <w:lang w:val="es-ES"/>
          </w:rPr>
          <w:id w:val="510268102"/>
          <w:citation/>
        </w:sdtPr>
        <w:sdtEndPr/>
        <w:sdtContent>
          <w:r w:rsidRPr="00394025">
            <w:rPr>
              <w:rFonts w:ascii="Arial" w:hAnsi="Arial" w:cs="Arial"/>
              <w:sz w:val="24"/>
              <w:szCs w:val="24"/>
              <w:lang w:val="es-ES"/>
            </w:rPr>
            <w:fldChar w:fldCharType="begin"/>
          </w:r>
          <w:r w:rsidR="00406B74">
            <w:rPr>
              <w:rFonts w:ascii="Arial" w:hAnsi="Arial" w:cs="Arial"/>
              <w:sz w:val="24"/>
              <w:szCs w:val="24"/>
              <w:lang w:val="es-ES"/>
            </w:rPr>
            <w:instrText xml:space="preserve">CITATION Con14 \l 3082 </w:instrText>
          </w:r>
          <w:r w:rsidRPr="00394025">
            <w:rPr>
              <w:rFonts w:ascii="Arial" w:hAnsi="Arial" w:cs="Arial"/>
              <w:sz w:val="24"/>
              <w:szCs w:val="24"/>
              <w:lang w:val="es-ES"/>
            </w:rPr>
            <w:fldChar w:fldCharType="separate"/>
          </w:r>
          <w:r w:rsidR="00E345FA" w:rsidRPr="00E345FA">
            <w:rPr>
              <w:rFonts w:ascii="Arial" w:hAnsi="Arial" w:cs="Arial"/>
              <w:noProof/>
              <w:sz w:val="24"/>
              <w:szCs w:val="24"/>
              <w:lang w:val="es-ES"/>
            </w:rPr>
            <w:t>(Congreso de la República, 2014)</w:t>
          </w:r>
          <w:r w:rsidRPr="00394025">
            <w:rPr>
              <w:rFonts w:ascii="Arial" w:hAnsi="Arial" w:cs="Arial"/>
              <w:sz w:val="24"/>
              <w:szCs w:val="24"/>
              <w:lang w:val="es-ES"/>
            </w:rPr>
            <w:fldChar w:fldCharType="end"/>
          </w:r>
        </w:sdtContent>
      </w:sdt>
      <w:r w:rsidRPr="00394025">
        <w:rPr>
          <w:rFonts w:ascii="Arial" w:hAnsi="Arial" w:cs="Arial"/>
          <w:sz w:val="24"/>
          <w:szCs w:val="24"/>
          <w:lang w:val="es-ES"/>
        </w:rPr>
        <w:t>.</w:t>
      </w:r>
    </w:p>
    <w:p w14:paraId="55F5E61A" w14:textId="22665D9C"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Según la Carta Internacional de Datos Abiertos, sus principios son</w:t>
      </w:r>
      <w:sdt>
        <w:sdtPr>
          <w:rPr>
            <w:rFonts w:ascii="Arial" w:hAnsi="Arial" w:cs="Arial"/>
            <w:sz w:val="24"/>
            <w:szCs w:val="24"/>
            <w:lang w:val="es-ES"/>
          </w:rPr>
          <w:id w:val="1914507174"/>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Car171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(Open Data Charter, s.f.)</w:t>
          </w:r>
          <w:r w:rsidRPr="00394025">
            <w:rPr>
              <w:rFonts w:ascii="Arial" w:hAnsi="Arial" w:cs="Arial"/>
              <w:sz w:val="24"/>
              <w:szCs w:val="24"/>
              <w:lang w:val="es-ES"/>
            </w:rPr>
            <w:fldChar w:fldCharType="end"/>
          </w:r>
        </w:sdtContent>
      </w:sdt>
      <w:r w:rsidRPr="00394025">
        <w:rPr>
          <w:rFonts w:ascii="Arial" w:hAnsi="Arial" w:cs="Arial"/>
          <w:sz w:val="24"/>
          <w:szCs w:val="24"/>
          <w:lang w:val="es-ES"/>
        </w:rPr>
        <w:t>:</w:t>
      </w:r>
    </w:p>
    <w:p w14:paraId="558957C6" w14:textId="77777777" w:rsidR="00AB021D" w:rsidRPr="00394025" w:rsidRDefault="00AB021D" w:rsidP="00394025">
      <w:pPr>
        <w:pStyle w:val="Prrafodelista"/>
        <w:numPr>
          <w:ilvl w:val="0"/>
          <w:numId w:val="5"/>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Abiertos por Defecto</w:t>
      </w:r>
    </w:p>
    <w:p w14:paraId="10F92917" w14:textId="77777777" w:rsidR="00AB021D" w:rsidRPr="00394025" w:rsidRDefault="00AB021D" w:rsidP="00394025">
      <w:pPr>
        <w:pStyle w:val="Prrafodelista"/>
        <w:numPr>
          <w:ilvl w:val="0"/>
          <w:numId w:val="5"/>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Oportunos y Exhaustivos</w:t>
      </w:r>
    </w:p>
    <w:p w14:paraId="41AA08E2" w14:textId="77777777" w:rsidR="00AB021D" w:rsidRPr="00394025" w:rsidRDefault="00AB021D" w:rsidP="00394025">
      <w:pPr>
        <w:pStyle w:val="Prrafodelista"/>
        <w:numPr>
          <w:ilvl w:val="0"/>
          <w:numId w:val="5"/>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Accesibles y Utilizables</w:t>
      </w:r>
    </w:p>
    <w:p w14:paraId="3323A26A" w14:textId="77777777" w:rsidR="00AB021D" w:rsidRPr="00394025" w:rsidRDefault="00AB021D" w:rsidP="00394025">
      <w:pPr>
        <w:pStyle w:val="Prrafodelista"/>
        <w:numPr>
          <w:ilvl w:val="0"/>
          <w:numId w:val="5"/>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Comparables e Interoperables</w:t>
      </w:r>
    </w:p>
    <w:p w14:paraId="791A8DF4" w14:textId="77777777" w:rsidR="00AB021D" w:rsidRPr="00394025" w:rsidRDefault="00AB021D" w:rsidP="00394025">
      <w:pPr>
        <w:pStyle w:val="Prrafodelista"/>
        <w:numPr>
          <w:ilvl w:val="0"/>
          <w:numId w:val="5"/>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Para mejorar la Gobernanza y la Participación Ciudadana</w:t>
      </w:r>
    </w:p>
    <w:p w14:paraId="0C22FF74" w14:textId="59C3B8FB" w:rsidR="002172A1" w:rsidRPr="00485A50" w:rsidRDefault="00AB021D" w:rsidP="0056548B">
      <w:pPr>
        <w:pStyle w:val="Prrafodelista"/>
        <w:numPr>
          <w:ilvl w:val="0"/>
          <w:numId w:val="5"/>
        </w:numPr>
        <w:spacing w:before="120" w:after="280" w:line="360" w:lineRule="auto"/>
        <w:jc w:val="both"/>
        <w:rPr>
          <w:rFonts w:ascii="Arial" w:hAnsi="Arial" w:cs="Arial"/>
          <w:sz w:val="24"/>
          <w:szCs w:val="24"/>
          <w:lang w:val="es-ES"/>
        </w:rPr>
      </w:pPr>
      <w:r w:rsidRPr="00485A50">
        <w:rPr>
          <w:rFonts w:ascii="Arial" w:hAnsi="Arial" w:cs="Arial"/>
          <w:sz w:val="24"/>
          <w:szCs w:val="24"/>
          <w:lang w:val="es-ES"/>
        </w:rPr>
        <w:t>Para el Desarrollo Incluyente y la Innovación</w:t>
      </w:r>
    </w:p>
    <w:p w14:paraId="374CFA26" w14:textId="0E537144" w:rsidR="00AB021D" w:rsidRPr="0012783E" w:rsidRDefault="00AB021D" w:rsidP="0012783E">
      <w:pPr>
        <w:pStyle w:val="Ttulo3"/>
        <w:numPr>
          <w:ilvl w:val="2"/>
          <w:numId w:val="15"/>
        </w:numPr>
        <w:jc w:val="both"/>
        <w:rPr>
          <w:rFonts w:ascii="Arial" w:hAnsi="Arial" w:cs="Arial"/>
          <w:i w:val="0"/>
          <w:lang w:val="es-ES"/>
        </w:rPr>
      </w:pPr>
      <w:r w:rsidRPr="0012783E">
        <w:rPr>
          <w:rFonts w:ascii="Arial" w:hAnsi="Arial" w:cs="Arial"/>
          <w:i w:val="0"/>
          <w:lang w:val="es-ES"/>
        </w:rPr>
        <w:t>Historia</w:t>
      </w:r>
    </w:p>
    <w:p w14:paraId="1F255C5F" w14:textId="71346EE8"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 xml:space="preserve">Los datos abiertos son uno de los elementos del gobierno abierto, y aunque la primera vez que se habló de gobierno abierto fue en el espacio político británico a finales de la década de los 70, fue a principios del siglo XXI, que los países empezaron a generar reglamentación e iniciativas para que el gobierno usara las tecnologías de la información y las comunicaciones para mejorar su gestión de </w:t>
      </w:r>
      <w:r w:rsidRPr="00394025">
        <w:rPr>
          <w:rFonts w:ascii="Arial" w:hAnsi="Arial" w:cs="Arial"/>
          <w:sz w:val="24"/>
          <w:szCs w:val="24"/>
          <w:lang w:val="es-ES"/>
        </w:rPr>
        <w:lastRenderedPageBreak/>
        <w:t xml:space="preserve">cara a la ciudadanía </w:t>
      </w:r>
      <w:r w:rsidRPr="00394025">
        <w:rPr>
          <w:rFonts w:ascii="Arial" w:hAnsi="Arial" w:cs="Arial"/>
          <w:sz w:val="24"/>
          <w:szCs w:val="24"/>
          <w:lang w:val="es-ES"/>
        </w:rPr>
        <w:fldChar w:fldCharType="begin" w:fldLock="1"/>
      </w:r>
      <w:r w:rsidRPr="00394025">
        <w:rPr>
          <w:rFonts w:ascii="Arial" w:hAnsi="Arial" w:cs="Arial"/>
          <w:sz w:val="24"/>
          <w:szCs w:val="24"/>
          <w:lang w:val="es-ES"/>
        </w:rPr>
        <w:instrText>ADDIN CSL_CITATION { "citationItems" : [ { "id" : "ITEM-1", "itemData" : { "ISSN" : "0718-0241", "abstract" : "Palabras claves. Democracia, espacio local, niveles de participaci\u00f3n Resumen. En este trabajo se describen el porqu\u00e9 y el c\u00f3mo de la participaci\u00f3n ciudadana en los procesos democr\u00e1ticos. Se mencionan los prop\u00f3sitos de la participaci\u00f3n. Se destacan la g\u00e9nesis de la participaci\u00f3n y los niveles de la misma. Se se\u00f1alan y se contrastan los espacios, las escalas y el espectro para la participaci\u00f3n ciudadana seg\u00fan diferentes autores. Abstract. The how and why, objectives, origin and levels of civic participation are described. Scales, spectrum and spaces of participation are noted and contrasted.", "author" : [ { "dropping-particle" : "V.", "family" : "Ramirez-Alujas", "given" : "\u00c1lvaro", "non-dropping-particle" : "", "parse-names" : false, "suffix" : "" } ], "container-title" : "Instituto Universitario de Investigaci\u00f3n Ortega y Gasset", "id" : "ITEM-1", "issue" : "1", "issued" : { "date-parts" : [ [ "2011" ] ] }, "page" : "99-125", "title" : "Gobierno abierto y la modernizaci\u00f3n de la gesti\u00f3n p\u00fablica", "type" : "article-journal", "volume" : "9" }, "uris" : [ "http://www.mendeley.com/documents/?uuid=a384b05d-2f2b-4076-9acd-d498acdb875a" ] } ], "mendeley" : { "formattedCitation" : "(Ramirez-Alujas, 2011)", "manualFormatting" : "(Ram\u00edrez-Alujas, 2011)", "plainTextFormattedCitation" : "(Ramirez-Alujas, 2011)", "previouslyFormattedCitation" : "(Ramirez-Alujas, 2011)" }, "properties" : { "noteIndex" : 0 }, "schema" : "https://github.com/citation-style-language/schema/raw/master/csl-citation.json" }</w:instrText>
      </w:r>
      <w:r w:rsidRPr="00394025">
        <w:rPr>
          <w:rFonts w:ascii="Arial" w:hAnsi="Arial" w:cs="Arial"/>
          <w:sz w:val="24"/>
          <w:szCs w:val="24"/>
          <w:lang w:val="es-ES"/>
        </w:rPr>
        <w:fldChar w:fldCharType="separate"/>
      </w:r>
      <w:r w:rsidRPr="00394025">
        <w:rPr>
          <w:rFonts w:ascii="Arial" w:hAnsi="Arial" w:cs="Arial"/>
          <w:noProof/>
          <w:sz w:val="24"/>
          <w:szCs w:val="24"/>
          <w:lang w:val="es-ES"/>
        </w:rPr>
        <w:t>(Ramírez-Alujas, 2011)</w:t>
      </w:r>
      <w:r w:rsidRPr="00394025">
        <w:rPr>
          <w:rFonts w:ascii="Arial" w:hAnsi="Arial" w:cs="Arial"/>
          <w:sz w:val="24"/>
          <w:szCs w:val="24"/>
          <w:lang w:val="es-ES"/>
        </w:rPr>
        <w:fldChar w:fldCharType="end"/>
      </w:r>
      <w:r w:rsidRPr="00394025">
        <w:rPr>
          <w:rFonts w:ascii="Arial" w:hAnsi="Arial" w:cs="Arial"/>
          <w:sz w:val="24"/>
          <w:szCs w:val="24"/>
          <w:lang w:val="es-ES"/>
        </w:rPr>
        <w:t>. En el año 2009, el término datos abiertos, empezó a tomar fuerza con el discurso del entonces presidente de los Estados Unidos, Barack Obama, sobre transparencia y gobierno abierto</w:t>
      </w:r>
      <w:sdt>
        <w:sdtPr>
          <w:rPr>
            <w:rFonts w:ascii="Arial" w:hAnsi="Arial" w:cs="Arial"/>
            <w:sz w:val="24"/>
            <w:szCs w:val="24"/>
            <w:lang w:val="es-ES"/>
          </w:rPr>
          <w:id w:val="1118567904"/>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Oma09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(Obama, 2009)</w:t>
          </w:r>
          <w:r w:rsidRPr="00394025">
            <w:rPr>
              <w:rFonts w:ascii="Arial" w:hAnsi="Arial" w:cs="Arial"/>
              <w:sz w:val="24"/>
              <w:szCs w:val="24"/>
              <w:lang w:val="es-ES"/>
            </w:rPr>
            <w:fldChar w:fldCharType="end"/>
          </w:r>
        </w:sdtContent>
      </w:sdt>
      <w:r w:rsidRPr="00394025">
        <w:rPr>
          <w:rFonts w:ascii="Arial" w:hAnsi="Arial" w:cs="Arial"/>
          <w:sz w:val="24"/>
          <w:szCs w:val="24"/>
          <w:lang w:val="es-ES"/>
        </w:rPr>
        <w:t>. Por ese mismo año, Tim Berners-Lee, mejor conocido como el padre de la web</w:t>
      </w:r>
      <w:sdt>
        <w:sdtPr>
          <w:rPr>
            <w:rFonts w:ascii="Arial" w:hAnsi="Arial" w:cs="Arial"/>
            <w:sz w:val="24"/>
            <w:szCs w:val="24"/>
            <w:lang w:val="es-ES"/>
          </w:rPr>
          <w:id w:val="-323360866"/>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W3C17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(W3C, s.f.)</w:t>
          </w:r>
          <w:r w:rsidRPr="00394025">
            <w:rPr>
              <w:rFonts w:ascii="Arial" w:hAnsi="Arial" w:cs="Arial"/>
              <w:sz w:val="24"/>
              <w:szCs w:val="24"/>
              <w:lang w:val="es-ES"/>
            </w:rPr>
            <w:fldChar w:fldCharType="end"/>
          </w:r>
        </w:sdtContent>
      </w:sdt>
      <w:r w:rsidRPr="00394025">
        <w:rPr>
          <w:rFonts w:ascii="Arial" w:hAnsi="Arial" w:cs="Arial"/>
          <w:sz w:val="24"/>
          <w:szCs w:val="24"/>
          <w:lang w:val="es-ES"/>
        </w:rPr>
        <w:t xml:space="preserve">, ofreció una charla por medio de la plataforma TED, donde hablaban de la importancia de la apertura de datos y además de enlazar estos datos para generar más conocimiento: “hablamos de hacer que el mundo funcione mejor haciendo que los datos estén disponibles” </w:t>
      </w:r>
      <w:sdt>
        <w:sdtPr>
          <w:rPr>
            <w:rFonts w:ascii="Arial" w:hAnsi="Arial" w:cs="Arial"/>
            <w:sz w:val="24"/>
            <w:szCs w:val="24"/>
            <w:lang w:val="es-ES"/>
          </w:rPr>
          <w:id w:val="-1035574846"/>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Ber09 \l 3082 </w:instrText>
          </w:r>
          <w:r w:rsidRPr="00394025">
            <w:rPr>
              <w:rFonts w:ascii="Arial" w:hAnsi="Arial" w:cs="Arial"/>
              <w:sz w:val="24"/>
              <w:szCs w:val="24"/>
              <w:lang w:val="es-ES"/>
            </w:rPr>
            <w:fldChar w:fldCharType="separate"/>
          </w:r>
          <w:r w:rsidR="00E345FA" w:rsidRPr="00E345FA">
            <w:rPr>
              <w:rFonts w:ascii="Arial" w:hAnsi="Arial" w:cs="Arial"/>
              <w:noProof/>
              <w:sz w:val="24"/>
              <w:szCs w:val="24"/>
              <w:lang w:val="es-ES"/>
            </w:rPr>
            <w:t>(Berners-Lee, 2009)</w:t>
          </w:r>
          <w:r w:rsidRPr="00394025">
            <w:rPr>
              <w:rFonts w:ascii="Arial" w:hAnsi="Arial" w:cs="Arial"/>
              <w:sz w:val="24"/>
              <w:szCs w:val="24"/>
              <w:lang w:val="es-ES"/>
            </w:rPr>
            <w:fldChar w:fldCharType="end"/>
          </w:r>
        </w:sdtContent>
      </w:sdt>
      <w:r w:rsidRPr="00394025">
        <w:rPr>
          <w:rFonts w:ascii="Arial" w:hAnsi="Arial" w:cs="Arial"/>
          <w:sz w:val="24"/>
          <w:szCs w:val="24"/>
          <w:lang w:val="es-ES"/>
        </w:rPr>
        <w:t>.</w:t>
      </w:r>
    </w:p>
    <w:p w14:paraId="0CB12556" w14:textId="762C36E7" w:rsidR="008761D6"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 xml:space="preserve">En la actualidad, según la Open Knowledge International, que desde el 2013 publica el Global Open Data Index, más de 120 países tienen portales de datos abiertos, en el año 2015 Colombia ocupaba el puesto 4 en el mundo y primero en Latinoamérica </w:t>
      </w:r>
      <w:sdt>
        <w:sdtPr>
          <w:rPr>
            <w:rFonts w:ascii="Arial" w:hAnsi="Arial" w:cs="Arial"/>
            <w:sz w:val="24"/>
            <w:szCs w:val="24"/>
            <w:lang w:val="es-ES"/>
          </w:rPr>
          <w:id w:val="-1657301464"/>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OKF15 \l 3082 </w:instrText>
          </w:r>
          <w:r w:rsidRPr="00394025">
            <w:rPr>
              <w:rFonts w:ascii="Arial" w:hAnsi="Arial" w:cs="Arial"/>
              <w:sz w:val="24"/>
              <w:szCs w:val="24"/>
              <w:lang w:val="es-ES"/>
            </w:rPr>
            <w:fldChar w:fldCharType="separate"/>
          </w:r>
          <w:r w:rsidR="00E345FA" w:rsidRPr="00E345FA">
            <w:rPr>
              <w:rFonts w:ascii="Arial" w:hAnsi="Arial" w:cs="Arial"/>
              <w:noProof/>
              <w:sz w:val="24"/>
              <w:szCs w:val="24"/>
              <w:lang w:val="es-ES"/>
            </w:rPr>
            <w:t>(OKFN, 2015)</w:t>
          </w:r>
          <w:r w:rsidRPr="00394025">
            <w:rPr>
              <w:rFonts w:ascii="Arial" w:hAnsi="Arial" w:cs="Arial"/>
              <w:sz w:val="24"/>
              <w:szCs w:val="24"/>
              <w:lang w:val="es-ES"/>
            </w:rPr>
            <w:fldChar w:fldCharType="end"/>
          </w:r>
        </w:sdtContent>
      </w:sdt>
      <w:r w:rsidRPr="00394025">
        <w:rPr>
          <w:rFonts w:ascii="Arial" w:hAnsi="Arial" w:cs="Arial"/>
          <w:sz w:val="24"/>
          <w:szCs w:val="24"/>
          <w:lang w:val="es-ES"/>
        </w:rPr>
        <w:t xml:space="preserve">. Para el año 2016 se agregaron unos indicadores adicionales al índice, ubicando a Colombia en el puesto 12 a nivel mundial, segundo en Latinoamérica, superado únicamente por Brasil que pasó de estar en el puesto 12 al puesto 7 </w:t>
      </w:r>
      <w:sdt>
        <w:sdtPr>
          <w:rPr>
            <w:rFonts w:ascii="Arial" w:hAnsi="Arial" w:cs="Arial"/>
            <w:sz w:val="24"/>
            <w:szCs w:val="24"/>
            <w:lang w:val="es-ES"/>
          </w:rPr>
          <w:id w:val="-1760828381"/>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OKF16 \l 3082 </w:instrText>
          </w:r>
          <w:r w:rsidRPr="00394025">
            <w:rPr>
              <w:rFonts w:ascii="Arial" w:hAnsi="Arial" w:cs="Arial"/>
              <w:sz w:val="24"/>
              <w:szCs w:val="24"/>
              <w:lang w:val="es-ES"/>
            </w:rPr>
            <w:fldChar w:fldCharType="separate"/>
          </w:r>
          <w:r w:rsidR="00E345FA" w:rsidRPr="00E345FA">
            <w:rPr>
              <w:rFonts w:ascii="Arial" w:hAnsi="Arial" w:cs="Arial"/>
              <w:noProof/>
              <w:sz w:val="24"/>
              <w:szCs w:val="24"/>
              <w:lang w:val="es-ES"/>
            </w:rPr>
            <w:t>(OKFN, 2016)</w:t>
          </w:r>
          <w:r w:rsidRPr="00394025">
            <w:rPr>
              <w:rFonts w:ascii="Arial" w:hAnsi="Arial" w:cs="Arial"/>
              <w:sz w:val="24"/>
              <w:szCs w:val="24"/>
              <w:lang w:val="es-ES"/>
            </w:rPr>
            <w:fldChar w:fldCharType="end"/>
          </w:r>
        </w:sdtContent>
      </w:sdt>
      <w:r w:rsidRPr="00394025">
        <w:rPr>
          <w:rFonts w:ascii="Arial" w:hAnsi="Arial" w:cs="Arial"/>
          <w:sz w:val="24"/>
          <w:szCs w:val="24"/>
          <w:lang w:val="es-ES"/>
        </w:rPr>
        <w:t xml:space="preserve">. </w:t>
      </w:r>
    </w:p>
    <w:p w14:paraId="24BBDC49" w14:textId="4C216C0D" w:rsidR="00AB021D" w:rsidRPr="0012783E" w:rsidRDefault="00AB021D" w:rsidP="0012783E">
      <w:pPr>
        <w:pStyle w:val="Ttulo3"/>
        <w:numPr>
          <w:ilvl w:val="2"/>
          <w:numId w:val="15"/>
        </w:numPr>
        <w:jc w:val="both"/>
        <w:rPr>
          <w:rFonts w:ascii="Arial" w:hAnsi="Arial" w:cs="Arial"/>
          <w:i w:val="0"/>
          <w:lang w:val="es-ES"/>
        </w:rPr>
      </w:pPr>
      <w:r w:rsidRPr="0012783E">
        <w:rPr>
          <w:rFonts w:ascii="Arial" w:hAnsi="Arial" w:cs="Arial"/>
          <w:i w:val="0"/>
          <w:lang w:val="es-ES"/>
        </w:rPr>
        <w:t>Datos abiertos en Colombia</w:t>
      </w:r>
    </w:p>
    <w:p w14:paraId="55FEA460" w14:textId="4FC9C65A"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 xml:space="preserve">Desde </w:t>
      </w:r>
      <w:r w:rsidR="00761F7A">
        <w:rPr>
          <w:rFonts w:ascii="Arial" w:hAnsi="Arial" w:cs="Arial"/>
          <w:sz w:val="24"/>
          <w:szCs w:val="24"/>
          <w:lang w:val="es-ES"/>
        </w:rPr>
        <w:t>inicios del milenio</w:t>
      </w:r>
      <w:r w:rsidRPr="00394025">
        <w:rPr>
          <w:rFonts w:ascii="Arial" w:hAnsi="Arial" w:cs="Arial"/>
          <w:sz w:val="24"/>
          <w:szCs w:val="24"/>
          <w:lang w:val="es-ES"/>
        </w:rPr>
        <w:t>, el gobierno colombiano ha establecido reglamentación que busca masificar el uso de las Tecnologías de la Información y con ello aumentar la competitividad del sector productivo, modernizar las instituciones públicas y de gobierno, y socializar el acceso a la información, para esto en el Consejo Nacional de Política Económica y S</w:t>
      </w:r>
      <w:r w:rsidR="00761F7A">
        <w:rPr>
          <w:rFonts w:ascii="Arial" w:hAnsi="Arial" w:cs="Arial"/>
          <w:sz w:val="24"/>
          <w:szCs w:val="24"/>
          <w:lang w:val="es-ES"/>
        </w:rPr>
        <w:t>ocial CONPES de febrero del 2000</w:t>
      </w:r>
      <w:r w:rsidRPr="00394025">
        <w:rPr>
          <w:rFonts w:ascii="Arial" w:hAnsi="Arial" w:cs="Arial"/>
          <w:sz w:val="24"/>
          <w:szCs w:val="24"/>
          <w:lang w:val="es-ES"/>
        </w:rPr>
        <w:t>, proponen la política denominada “el salto a internet”</w:t>
      </w:r>
      <w:sdt>
        <w:sdtPr>
          <w:rPr>
            <w:rFonts w:ascii="Arial" w:hAnsi="Arial" w:cs="Arial"/>
            <w:sz w:val="24"/>
            <w:szCs w:val="24"/>
            <w:lang w:val="es-ES"/>
          </w:rPr>
          <w:id w:val="-1397196271"/>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CON00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(CONPES, 2000)</w:t>
          </w:r>
          <w:r w:rsidRPr="00394025">
            <w:rPr>
              <w:rFonts w:ascii="Arial" w:hAnsi="Arial" w:cs="Arial"/>
              <w:sz w:val="24"/>
              <w:szCs w:val="24"/>
              <w:lang w:val="es-ES"/>
            </w:rPr>
            <w:fldChar w:fldCharType="end"/>
          </w:r>
        </w:sdtContent>
      </w:sdt>
      <w:r w:rsidRPr="00394025">
        <w:rPr>
          <w:rFonts w:ascii="Arial" w:hAnsi="Arial" w:cs="Arial"/>
          <w:sz w:val="24"/>
          <w:szCs w:val="24"/>
          <w:lang w:val="es-ES"/>
        </w:rPr>
        <w:t xml:space="preserve">. </w:t>
      </w:r>
    </w:p>
    <w:p w14:paraId="24F4D822" w14:textId="75F03018"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En el año 2008 se genera</w:t>
      </w:r>
      <w:r w:rsidR="00761F7A">
        <w:rPr>
          <w:rFonts w:ascii="Arial" w:hAnsi="Arial" w:cs="Arial"/>
          <w:sz w:val="24"/>
          <w:szCs w:val="24"/>
          <w:lang w:val="es-ES"/>
        </w:rPr>
        <w:t>ron</w:t>
      </w:r>
      <w:r w:rsidRPr="00394025">
        <w:rPr>
          <w:rFonts w:ascii="Arial" w:hAnsi="Arial" w:cs="Arial"/>
          <w:sz w:val="24"/>
          <w:szCs w:val="24"/>
          <w:lang w:val="es-ES"/>
        </w:rPr>
        <w:t xml:space="preserve"> los lineamientos generales de la Estrategia de Gobierno en Línea de la República de Colombia, mediante el decreto 1151</w:t>
      </w:r>
      <w:sdt>
        <w:sdtPr>
          <w:rPr>
            <w:rFonts w:ascii="Arial" w:hAnsi="Arial" w:cs="Arial"/>
            <w:sz w:val="24"/>
            <w:szCs w:val="24"/>
            <w:lang w:val="es-ES"/>
          </w:rPr>
          <w:id w:val="-1080600069"/>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Pre08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(Presidencia, 2008)</w:t>
          </w:r>
          <w:r w:rsidRPr="00394025">
            <w:rPr>
              <w:rFonts w:ascii="Arial" w:hAnsi="Arial" w:cs="Arial"/>
              <w:sz w:val="24"/>
              <w:szCs w:val="24"/>
              <w:lang w:val="es-ES"/>
            </w:rPr>
            <w:fldChar w:fldCharType="end"/>
          </w:r>
        </w:sdtContent>
      </w:sdt>
      <w:r w:rsidRPr="00394025">
        <w:rPr>
          <w:rFonts w:ascii="Arial" w:hAnsi="Arial" w:cs="Arial"/>
          <w:sz w:val="24"/>
          <w:szCs w:val="24"/>
          <w:lang w:val="es-ES"/>
        </w:rPr>
        <w:t>. En el año 2009, el 30 de julio</w:t>
      </w:r>
      <w:r w:rsidR="00761F7A">
        <w:rPr>
          <w:rFonts w:ascii="Arial" w:hAnsi="Arial" w:cs="Arial"/>
          <w:sz w:val="24"/>
          <w:szCs w:val="24"/>
          <w:lang w:val="es-ES"/>
        </w:rPr>
        <w:t>,</w:t>
      </w:r>
      <w:r w:rsidRPr="00394025">
        <w:rPr>
          <w:rFonts w:ascii="Arial" w:hAnsi="Arial" w:cs="Arial"/>
          <w:sz w:val="24"/>
          <w:szCs w:val="24"/>
          <w:lang w:val="es-ES"/>
        </w:rPr>
        <w:t xml:space="preserve"> bajo la ley 1341 el Ministerio de Comunicaciones pasa a ser Ministerio de Tecnologías de la Información y las Comunicaciones</w:t>
      </w:r>
      <w:sdt>
        <w:sdtPr>
          <w:rPr>
            <w:rFonts w:ascii="Arial" w:hAnsi="Arial" w:cs="Arial"/>
            <w:sz w:val="24"/>
            <w:szCs w:val="24"/>
            <w:lang w:val="es-ES"/>
          </w:rPr>
          <w:id w:val="325947154"/>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MIN14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(MINTIC, 2014)</w:t>
          </w:r>
          <w:r w:rsidRPr="00394025">
            <w:rPr>
              <w:rFonts w:ascii="Arial" w:hAnsi="Arial" w:cs="Arial"/>
              <w:sz w:val="24"/>
              <w:szCs w:val="24"/>
              <w:lang w:val="es-ES"/>
            </w:rPr>
            <w:fldChar w:fldCharType="end"/>
          </w:r>
        </w:sdtContent>
      </w:sdt>
      <w:r w:rsidRPr="00394025">
        <w:rPr>
          <w:rFonts w:ascii="Arial" w:hAnsi="Arial" w:cs="Arial"/>
          <w:sz w:val="24"/>
          <w:szCs w:val="24"/>
          <w:lang w:val="es-ES"/>
        </w:rPr>
        <w:t>. Sin embargo, hasta el año 2015 se empieza a hablar de apertura de datos, con el lanzamiento del Portal de Datos Abiertos de Colombia www.datos.gov.co</w:t>
      </w:r>
      <w:sdt>
        <w:sdtPr>
          <w:rPr>
            <w:rFonts w:ascii="Arial" w:hAnsi="Arial" w:cs="Arial"/>
            <w:sz w:val="24"/>
            <w:szCs w:val="24"/>
            <w:lang w:val="es-ES"/>
          </w:rPr>
          <w:id w:val="-1934198225"/>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MIN15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(MINTIC, 2015)</w:t>
          </w:r>
          <w:r w:rsidRPr="00394025">
            <w:rPr>
              <w:rFonts w:ascii="Arial" w:hAnsi="Arial" w:cs="Arial"/>
              <w:sz w:val="24"/>
              <w:szCs w:val="24"/>
              <w:lang w:val="es-ES"/>
            </w:rPr>
            <w:fldChar w:fldCharType="end"/>
          </w:r>
        </w:sdtContent>
      </w:sdt>
      <w:r w:rsidRPr="00394025">
        <w:rPr>
          <w:rFonts w:ascii="Arial" w:hAnsi="Arial" w:cs="Arial"/>
          <w:sz w:val="24"/>
          <w:szCs w:val="24"/>
          <w:lang w:val="es-ES"/>
        </w:rPr>
        <w:t xml:space="preserve">. Hoy en día hay </w:t>
      </w:r>
      <w:r w:rsidR="00C73277">
        <w:rPr>
          <w:rFonts w:ascii="Arial" w:hAnsi="Arial" w:cs="Arial"/>
          <w:sz w:val="24"/>
          <w:szCs w:val="24"/>
          <w:lang w:val="es-ES"/>
        </w:rPr>
        <w:t>más de 5000</w:t>
      </w:r>
      <w:r w:rsidRPr="00394025">
        <w:rPr>
          <w:rFonts w:ascii="Arial" w:hAnsi="Arial" w:cs="Arial"/>
          <w:sz w:val="24"/>
          <w:szCs w:val="24"/>
          <w:lang w:val="es-ES"/>
        </w:rPr>
        <w:t xml:space="preserve"> conjuntos de datos publicados por </w:t>
      </w:r>
      <w:r w:rsidR="00C73277">
        <w:rPr>
          <w:rFonts w:ascii="Arial" w:hAnsi="Arial" w:cs="Arial"/>
          <w:sz w:val="24"/>
          <w:szCs w:val="24"/>
          <w:lang w:val="es-ES"/>
        </w:rPr>
        <w:t>más de 900</w:t>
      </w:r>
      <w:r w:rsidRPr="00394025">
        <w:rPr>
          <w:rFonts w:ascii="Arial" w:hAnsi="Arial" w:cs="Arial"/>
          <w:sz w:val="24"/>
          <w:szCs w:val="24"/>
          <w:lang w:val="es-ES"/>
        </w:rPr>
        <w:t xml:space="preserve"> entidades. </w:t>
      </w:r>
    </w:p>
    <w:p w14:paraId="60146159" w14:textId="51B3EA3D"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lastRenderedPageBreak/>
        <w:t>En la actualidad, el gobierno está impulsando no sólo la publicación sino también el uso de los datos para darle dinamismo al círculo virtuoso de la apertura de datos; por ejemplo, el proyecto ‘Emprende con datos’ creado para fomentar el desarrollo de productos digitales, aplicaciones web y/o móviles, a través de acompañamiento profesional en mentorías para emprendedores TIC, ayudando a resolver problemáticas de interés público y social a parti</w:t>
      </w:r>
      <w:r w:rsidR="002172A1">
        <w:rPr>
          <w:rFonts w:ascii="Arial" w:hAnsi="Arial" w:cs="Arial"/>
          <w:sz w:val="24"/>
          <w:szCs w:val="24"/>
          <w:lang w:val="es-ES"/>
        </w:rPr>
        <w:t>r del uso de Datos abiertos de g</w:t>
      </w:r>
      <w:r w:rsidRPr="00394025">
        <w:rPr>
          <w:rFonts w:ascii="Arial" w:hAnsi="Arial" w:cs="Arial"/>
          <w:sz w:val="24"/>
          <w:szCs w:val="24"/>
          <w:lang w:val="es-ES"/>
        </w:rPr>
        <w:t xml:space="preserve">obierno. Está dirigido a emprendedores, entidades públicas y pequeñas empresas del país que hagan parte del ecosistema TIC </w:t>
      </w:r>
      <w:sdt>
        <w:sdtPr>
          <w:rPr>
            <w:rFonts w:ascii="Arial" w:hAnsi="Arial" w:cs="Arial"/>
            <w:sz w:val="24"/>
            <w:szCs w:val="24"/>
            <w:lang w:val="es-ES"/>
          </w:rPr>
          <w:id w:val="-190073382"/>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MIN161 \l 3082 </w:instrText>
          </w:r>
          <w:r w:rsidRPr="00394025">
            <w:rPr>
              <w:rFonts w:ascii="Arial" w:hAnsi="Arial" w:cs="Arial"/>
              <w:sz w:val="24"/>
              <w:szCs w:val="24"/>
              <w:lang w:val="es-ES"/>
            </w:rPr>
            <w:fldChar w:fldCharType="separate"/>
          </w:r>
          <w:r w:rsidR="00E345FA" w:rsidRPr="00E345FA">
            <w:rPr>
              <w:rFonts w:ascii="Arial" w:hAnsi="Arial" w:cs="Arial"/>
              <w:noProof/>
              <w:sz w:val="24"/>
              <w:szCs w:val="24"/>
              <w:lang w:val="es-ES"/>
            </w:rPr>
            <w:t>(MINTIC Y FINDETER, 2016)</w:t>
          </w:r>
          <w:r w:rsidRPr="00394025">
            <w:rPr>
              <w:rFonts w:ascii="Arial" w:hAnsi="Arial" w:cs="Arial"/>
              <w:sz w:val="24"/>
              <w:szCs w:val="24"/>
              <w:lang w:val="es-ES"/>
            </w:rPr>
            <w:fldChar w:fldCharType="end"/>
          </w:r>
        </w:sdtContent>
      </w:sdt>
      <w:r w:rsidRPr="00394025">
        <w:rPr>
          <w:rFonts w:ascii="Arial" w:hAnsi="Arial" w:cs="Arial"/>
          <w:sz w:val="24"/>
          <w:szCs w:val="24"/>
          <w:lang w:val="es-ES"/>
        </w:rPr>
        <w:t>.</w:t>
      </w:r>
    </w:p>
    <w:p w14:paraId="08E77ABD" w14:textId="30A4180A"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Un caso de éxito con los datos abiertos, es el municipio Tamalameque, Cesar. En abril del 2016, un reconocido medio de comunicación publicaba una noticia que informaba que en dicho municipio se consumía la peor agua del país</w:t>
      </w:r>
      <w:sdt>
        <w:sdtPr>
          <w:rPr>
            <w:rFonts w:ascii="Arial" w:hAnsi="Arial" w:cs="Arial"/>
            <w:sz w:val="24"/>
            <w:szCs w:val="24"/>
            <w:lang w:val="es-ES"/>
          </w:rPr>
          <w:id w:val="-1868211241"/>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CITATION htt16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(El Tiempo, 2016)</w:t>
          </w:r>
          <w:r w:rsidRPr="00394025">
            <w:rPr>
              <w:rFonts w:ascii="Arial" w:hAnsi="Arial" w:cs="Arial"/>
              <w:sz w:val="24"/>
              <w:szCs w:val="24"/>
              <w:lang w:val="es-ES"/>
            </w:rPr>
            <w:fldChar w:fldCharType="end"/>
          </w:r>
        </w:sdtContent>
      </w:sdt>
      <w:r w:rsidRPr="00394025">
        <w:rPr>
          <w:rFonts w:ascii="Arial" w:hAnsi="Arial" w:cs="Arial"/>
          <w:sz w:val="24"/>
          <w:szCs w:val="24"/>
          <w:lang w:val="es-ES"/>
        </w:rPr>
        <w:t>. Al darle una relevancia nacional, la administración del municipio tomó cartas en el asunto y en noviembre del mismo año se anunció el inicio del proceso de cloración del agua como parte de un plan de acción para mejorar la calidad del agua de la zona</w:t>
      </w:r>
      <w:sdt>
        <w:sdtPr>
          <w:rPr>
            <w:rFonts w:ascii="Arial" w:hAnsi="Arial" w:cs="Arial"/>
            <w:sz w:val="24"/>
            <w:szCs w:val="24"/>
            <w:lang w:val="es-ES"/>
          </w:rPr>
          <w:id w:val="269905854"/>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ElP16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(El Pilón, 2016)</w:t>
          </w:r>
          <w:r w:rsidRPr="00394025">
            <w:rPr>
              <w:rFonts w:ascii="Arial" w:hAnsi="Arial" w:cs="Arial"/>
              <w:sz w:val="24"/>
              <w:szCs w:val="24"/>
              <w:lang w:val="es-ES"/>
            </w:rPr>
            <w:fldChar w:fldCharType="end"/>
          </w:r>
        </w:sdtContent>
      </w:sdt>
      <w:r w:rsidRPr="00394025">
        <w:rPr>
          <w:rFonts w:ascii="Arial" w:hAnsi="Arial" w:cs="Arial"/>
          <w:sz w:val="24"/>
          <w:szCs w:val="24"/>
          <w:lang w:val="es-ES"/>
        </w:rPr>
        <w:t>.</w:t>
      </w:r>
    </w:p>
    <w:p w14:paraId="335C4B40" w14:textId="02B42E11"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El portal de datos abiertos de Colombia está implementado sobre un software propietario diseñado para tal fin</w:t>
      </w:r>
      <w:r w:rsidR="002172A1">
        <w:rPr>
          <w:rFonts w:ascii="Arial" w:hAnsi="Arial" w:cs="Arial"/>
          <w:sz w:val="24"/>
          <w:szCs w:val="24"/>
          <w:lang w:val="es-ES"/>
        </w:rPr>
        <w:t>,</w:t>
      </w:r>
      <w:r w:rsidRPr="00394025">
        <w:rPr>
          <w:rFonts w:ascii="Arial" w:hAnsi="Arial" w:cs="Arial"/>
          <w:sz w:val="24"/>
          <w:szCs w:val="24"/>
          <w:lang w:val="es-ES"/>
        </w:rPr>
        <w:t xml:space="preserve"> llamado Socrata, </w:t>
      </w:r>
      <w:r w:rsidR="002172A1">
        <w:rPr>
          <w:rFonts w:ascii="Arial" w:hAnsi="Arial" w:cs="Arial"/>
          <w:sz w:val="24"/>
          <w:szCs w:val="24"/>
          <w:lang w:val="es-ES"/>
        </w:rPr>
        <w:t xml:space="preserve">el cual </w:t>
      </w:r>
      <w:r w:rsidRPr="00394025">
        <w:rPr>
          <w:rFonts w:ascii="Arial" w:hAnsi="Arial" w:cs="Arial"/>
          <w:sz w:val="24"/>
          <w:szCs w:val="24"/>
          <w:lang w:val="es-ES"/>
        </w:rPr>
        <w:t>es una plataforma Software como servicio SaaS, proporciona publicación y manipulación de datos; ofrece visualizaciones básicas: gráficos de barras, listas y mapas; permite guardar las vistas generadas; y tiene un API de consulta de datos</w:t>
      </w:r>
      <w:sdt>
        <w:sdtPr>
          <w:rPr>
            <w:rFonts w:ascii="Arial" w:hAnsi="Arial" w:cs="Arial"/>
            <w:sz w:val="24"/>
            <w:szCs w:val="24"/>
            <w:lang w:val="es-ES"/>
          </w:rPr>
          <w:id w:val="1852376868"/>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MIN16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(MINTIC, 2016)</w:t>
          </w:r>
          <w:r w:rsidRPr="00394025">
            <w:rPr>
              <w:rFonts w:ascii="Arial" w:hAnsi="Arial" w:cs="Arial"/>
              <w:sz w:val="24"/>
              <w:szCs w:val="24"/>
              <w:lang w:val="es-ES"/>
            </w:rPr>
            <w:fldChar w:fldCharType="end"/>
          </w:r>
        </w:sdtContent>
      </w:sdt>
      <w:r w:rsidRPr="00394025">
        <w:rPr>
          <w:rFonts w:ascii="Arial" w:hAnsi="Arial" w:cs="Arial"/>
          <w:sz w:val="24"/>
          <w:szCs w:val="24"/>
          <w:lang w:val="es-ES"/>
        </w:rPr>
        <w:t xml:space="preserve">. </w:t>
      </w:r>
    </w:p>
    <w:p w14:paraId="76BF9EA1" w14:textId="77777777" w:rsidR="00AB021D" w:rsidRPr="00394025" w:rsidRDefault="00AB021D" w:rsidP="00394025">
      <w:pPr>
        <w:spacing w:line="360" w:lineRule="auto"/>
        <w:jc w:val="both"/>
        <w:rPr>
          <w:rFonts w:ascii="Arial" w:hAnsi="Arial" w:cs="Arial"/>
          <w:sz w:val="24"/>
          <w:szCs w:val="24"/>
          <w:lang w:val="es-ES"/>
        </w:rPr>
      </w:pPr>
    </w:p>
    <w:p w14:paraId="30357229" w14:textId="1577208D" w:rsidR="00AB021D" w:rsidRPr="00394025" w:rsidRDefault="00AB021D" w:rsidP="0012783E">
      <w:pPr>
        <w:pStyle w:val="Ttulo2"/>
        <w:numPr>
          <w:ilvl w:val="1"/>
          <w:numId w:val="15"/>
        </w:numPr>
        <w:jc w:val="both"/>
        <w:rPr>
          <w:rFonts w:cs="Arial"/>
          <w:szCs w:val="24"/>
          <w:lang w:val="es-ES"/>
        </w:rPr>
      </w:pPr>
      <w:r w:rsidRPr="00394025">
        <w:rPr>
          <w:rFonts w:cs="Arial"/>
          <w:szCs w:val="24"/>
          <w:lang w:val="es-ES"/>
        </w:rPr>
        <w:t>Visualización en minería de datos</w:t>
      </w:r>
    </w:p>
    <w:p w14:paraId="0D69697C" w14:textId="7643BB96"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 xml:space="preserve">La visualización de datos </w:t>
      </w:r>
      <w:r w:rsidR="004E22E7">
        <w:rPr>
          <w:rFonts w:ascii="Arial" w:hAnsi="Arial" w:cs="Arial"/>
          <w:sz w:val="24"/>
          <w:szCs w:val="24"/>
          <w:lang w:val="es-ES"/>
        </w:rPr>
        <w:t>es</w:t>
      </w:r>
      <w:r w:rsidRPr="00394025">
        <w:rPr>
          <w:rFonts w:ascii="Arial" w:hAnsi="Arial" w:cs="Arial"/>
          <w:sz w:val="24"/>
          <w:szCs w:val="24"/>
          <w:lang w:val="es-ES"/>
        </w:rPr>
        <w:t xml:space="preserve"> </w:t>
      </w:r>
      <w:r w:rsidR="004E22E7">
        <w:rPr>
          <w:rFonts w:ascii="Arial" w:hAnsi="Arial" w:cs="Arial"/>
          <w:sz w:val="24"/>
          <w:szCs w:val="24"/>
          <w:lang w:val="es-ES"/>
        </w:rPr>
        <w:t xml:space="preserve">un conjunto de </w:t>
      </w:r>
      <w:r w:rsidRPr="00394025">
        <w:rPr>
          <w:rFonts w:ascii="Arial" w:hAnsi="Arial" w:cs="Arial"/>
          <w:sz w:val="24"/>
          <w:szCs w:val="24"/>
          <w:lang w:val="es-ES"/>
        </w:rPr>
        <w:t>métodos que utilizan representaciones visuales para explorar, dar sentido y comunicar datos cuantitativos</w:t>
      </w:r>
      <w:sdt>
        <w:sdtPr>
          <w:rPr>
            <w:rFonts w:ascii="Arial" w:hAnsi="Arial" w:cs="Arial"/>
            <w:sz w:val="24"/>
            <w:szCs w:val="24"/>
            <w:lang w:val="es-ES"/>
          </w:rPr>
          <w:id w:val="-1817944928"/>
          <w:citation/>
        </w:sdtPr>
        <w:sdtEndPr/>
        <w:sdtContent>
          <w:r w:rsidRPr="00394025">
            <w:rPr>
              <w:rFonts w:ascii="Arial" w:hAnsi="Arial" w:cs="Arial"/>
              <w:sz w:val="24"/>
              <w:szCs w:val="24"/>
              <w:lang w:val="es-ES"/>
            </w:rPr>
            <w:fldChar w:fldCharType="begin"/>
          </w:r>
          <w:r w:rsidRPr="00394025">
            <w:rPr>
              <w:rFonts w:ascii="Arial" w:hAnsi="Arial" w:cs="Arial"/>
              <w:sz w:val="24"/>
              <w:szCs w:val="24"/>
              <w:lang w:val="es-ES"/>
            </w:rPr>
            <w:instrText xml:space="preserve"> CITATION Few17 \l 3082 </w:instrText>
          </w:r>
          <w:r w:rsidRPr="00394025">
            <w:rPr>
              <w:rFonts w:ascii="Arial" w:hAnsi="Arial" w:cs="Arial"/>
              <w:sz w:val="24"/>
              <w:szCs w:val="24"/>
              <w:lang w:val="es-ES"/>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(Few, 2017)</w:t>
          </w:r>
          <w:r w:rsidRPr="00394025">
            <w:rPr>
              <w:rFonts w:ascii="Arial" w:hAnsi="Arial" w:cs="Arial"/>
              <w:sz w:val="24"/>
              <w:szCs w:val="24"/>
              <w:lang w:val="es-ES"/>
            </w:rPr>
            <w:fldChar w:fldCharType="end"/>
          </w:r>
        </w:sdtContent>
      </w:sdt>
      <w:r w:rsidRPr="00394025">
        <w:rPr>
          <w:rFonts w:ascii="Arial" w:hAnsi="Arial" w:cs="Arial"/>
          <w:sz w:val="24"/>
          <w:szCs w:val="24"/>
          <w:lang w:val="es-ES"/>
        </w:rPr>
        <w:t xml:space="preserve">. La visualización en minería de datos es la técnica de exploración y análisis de gran volumen de datos con esfuerzos combinados de máquina y cerebro humano. Se utiliza para extraer información útil para la toma de decisiones </w:t>
      </w:r>
      <w:r w:rsidRPr="00394025">
        <w:rPr>
          <w:rFonts w:ascii="Arial" w:hAnsi="Arial" w:cs="Arial"/>
          <w:sz w:val="24"/>
          <w:szCs w:val="24"/>
          <w:lang w:val="es-ES"/>
        </w:rPr>
        <w:fldChar w:fldCharType="begin" w:fldLock="1"/>
      </w:r>
      <w:r w:rsidRPr="00394025">
        <w:rPr>
          <w:rFonts w:ascii="Arial" w:hAnsi="Arial" w:cs="Arial"/>
          <w:sz w:val="24"/>
          <w:szCs w:val="24"/>
          <w:lang w:val="es-ES"/>
        </w:rPr>
        <w:instrText>ADDIN CSL_CITATION { "citationItems" : [ { "id" : "ITEM-1", "itemData" : { "abstract" : "(India) satishnotra[at]yahoo[dot]co[dot]in Abstract\u2014Visualization is an extensive and diverse area of research which is a combination of various distinct but overlapping areas. The term visualization came into history late but idea of expressing something using graphical means is prevalent from many past centuries. Due to the invention of computer graphics and animation, the interactivity has been added in visualization in modern digital era. The visualization nowadays is not only limited to generating visual scenes but the analysts are emphasizing to analyze their data using automated analysis combined with interactive visualization for effectively analysing, perceiving, interpreting and decision making. This paper presents the survey of work done by various prominent authors in the field of visualization. The objectives, advantages, disadvantages of visualization are also covered. The researchers are facing various difficulties in data/information visualization. The degree of challenges in visualization depends upon various factors such as size, complexity, quality, diversity and utility of data/information. The challenges faced by authors in different fields of visualization are also detailed.", "author" : [ { "dropping-particle" : "", "family" : "Kumar", "given" : "Satish", "non-dropping-particle" : "", "parse-names" : false, "suffix" : "" } ], "container-title" : "International Journal on Computer Science and Engineering (IJCSE)", "id" : "ITEM-1", "issue" : "3", "issued" : { "date-parts" : [ [ "2016" ] ] }, "page" : "41-54", "title" : "A Review of Recent Trends and Issues in Visualization", "type" : "article-journal", "volume" : "8" }, "uris" : [ "http://www.mendeley.com/documents/?uuid=63b69f5c-2e45-45c4-b037-87fff7ce1b93" ] } ], "mendeley" : { "formattedCitation" : "(Kumar, 2016)", "plainTextFormattedCitation" : "(Kumar, 2016)", "previouslyFormattedCitation" : "(Kumar, 2016)" }, "properties" : { "noteIndex" : 0 }, "schema" : "https://github.com/citation-style-language/schema/raw/master/csl-citation.json" }</w:instrText>
      </w:r>
      <w:r w:rsidRPr="00394025">
        <w:rPr>
          <w:rFonts w:ascii="Arial" w:hAnsi="Arial" w:cs="Arial"/>
          <w:sz w:val="24"/>
          <w:szCs w:val="24"/>
          <w:lang w:val="es-ES"/>
        </w:rPr>
        <w:fldChar w:fldCharType="separate"/>
      </w:r>
      <w:r w:rsidRPr="00394025">
        <w:rPr>
          <w:rFonts w:ascii="Arial" w:hAnsi="Arial" w:cs="Arial"/>
          <w:noProof/>
          <w:sz w:val="24"/>
          <w:szCs w:val="24"/>
          <w:lang w:val="es-ES"/>
        </w:rPr>
        <w:t>(Kumar, 2016)</w:t>
      </w:r>
      <w:r w:rsidRPr="00394025">
        <w:rPr>
          <w:rFonts w:ascii="Arial" w:hAnsi="Arial" w:cs="Arial"/>
          <w:sz w:val="24"/>
          <w:szCs w:val="24"/>
          <w:lang w:val="es-ES"/>
        </w:rPr>
        <w:fldChar w:fldCharType="end"/>
      </w:r>
      <w:r w:rsidRPr="00394025">
        <w:rPr>
          <w:rFonts w:ascii="Arial" w:hAnsi="Arial" w:cs="Arial"/>
          <w:sz w:val="24"/>
          <w:szCs w:val="24"/>
          <w:lang w:val="es-ES"/>
        </w:rPr>
        <w:t>.</w:t>
      </w:r>
    </w:p>
    <w:p w14:paraId="200084AD" w14:textId="77777777"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lastRenderedPageBreak/>
        <w:t xml:space="preserve">Las ventajas de la visualización de datos son </w:t>
      </w:r>
      <w:r w:rsidRPr="00394025">
        <w:rPr>
          <w:rFonts w:ascii="Arial" w:hAnsi="Arial" w:cs="Arial"/>
          <w:sz w:val="24"/>
          <w:szCs w:val="24"/>
          <w:lang w:val="es-ES"/>
        </w:rPr>
        <w:fldChar w:fldCharType="begin" w:fldLock="1"/>
      </w:r>
      <w:r w:rsidRPr="00394025">
        <w:rPr>
          <w:rFonts w:ascii="Arial" w:hAnsi="Arial" w:cs="Arial"/>
          <w:sz w:val="24"/>
          <w:szCs w:val="24"/>
          <w:lang w:val="es-ES"/>
        </w:rPr>
        <w:instrText>ADDIN CSL_CITATION { "citationItems" : [ { "id" : "ITEM-1", "itemData" : { "author" : [ { "dropping-particle" : "", "family" : "Keim", "given" : "Daniel", "non-dropping-particle" : "", "parse-names" : false, "suffix" : "" }, { "dropping-particle" : "", "family" : "Ward", "given" : "Matthew", "non-dropping-particle" : "", "parse-names" : false, "suffix" : "" } ], "container-title" : "Techniques", "id" : "ITEM-1", "issued" : { "date-parts" : [ [ "2002" ] ] }, "title" : "Chapter 1 Visual Data Mining Techniques", "type" : "article-journal" }, "uris" : [ "http://www.mendeley.com/documents/?uuid=9ed33c86-bec2-4525-afea-bc0f3c0df8a6" ] } ], "mendeley" : { "formattedCitation" : "(D. Keim &amp; Ward, 2002)", "plainTextFormattedCitation" : "(D. Keim &amp; Ward, 2002)", "previouslyFormattedCitation" : "(D. Keim &amp; Ward, 2002)" }, "properties" : { "noteIndex" : 0 }, "schema" : "https://github.com/citation-style-language/schema/raw/master/csl-citation.json" }</w:instrText>
      </w:r>
      <w:r w:rsidRPr="00394025">
        <w:rPr>
          <w:rFonts w:ascii="Arial" w:hAnsi="Arial" w:cs="Arial"/>
          <w:sz w:val="24"/>
          <w:szCs w:val="24"/>
          <w:lang w:val="es-ES"/>
        </w:rPr>
        <w:fldChar w:fldCharType="separate"/>
      </w:r>
      <w:r w:rsidRPr="00394025">
        <w:rPr>
          <w:rFonts w:ascii="Arial" w:hAnsi="Arial" w:cs="Arial"/>
          <w:noProof/>
          <w:sz w:val="24"/>
          <w:szCs w:val="24"/>
          <w:lang w:val="es-ES"/>
        </w:rPr>
        <w:t>(D. Keim &amp; Ward, 2002)</w:t>
      </w:r>
      <w:r w:rsidRPr="00394025">
        <w:rPr>
          <w:rFonts w:ascii="Arial" w:hAnsi="Arial" w:cs="Arial"/>
          <w:sz w:val="24"/>
          <w:szCs w:val="24"/>
          <w:lang w:val="es-ES"/>
        </w:rPr>
        <w:fldChar w:fldCharType="end"/>
      </w:r>
      <w:r w:rsidRPr="00394025">
        <w:rPr>
          <w:rFonts w:ascii="Arial" w:hAnsi="Arial" w:cs="Arial"/>
          <w:sz w:val="24"/>
          <w:szCs w:val="24"/>
          <w:lang w:val="es-ES"/>
        </w:rPr>
        <w:t xml:space="preserve">: </w:t>
      </w:r>
    </w:p>
    <w:p w14:paraId="4EEEB764" w14:textId="77777777" w:rsidR="00AB021D" w:rsidRPr="00394025" w:rsidRDefault="00AB021D" w:rsidP="00394025">
      <w:pPr>
        <w:pStyle w:val="Prrafodelista"/>
        <w:numPr>
          <w:ilvl w:val="0"/>
          <w:numId w:val="7"/>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Maneja datos muy poco homogéneos y con mucho ruido.</w:t>
      </w:r>
    </w:p>
    <w:p w14:paraId="36FE494D" w14:textId="77777777" w:rsidR="00AB021D" w:rsidRPr="00394025" w:rsidRDefault="00AB021D" w:rsidP="00394025">
      <w:pPr>
        <w:pStyle w:val="Prrafodelista"/>
        <w:numPr>
          <w:ilvl w:val="0"/>
          <w:numId w:val="7"/>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Es intuitiva y no requiere la comprensión de complejos algoritmos matemáticos o estadísticos.</w:t>
      </w:r>
    </w:p>
    <w:p w14:paraId="544EDDDF" w14:textId="77777777" w:rsidR="00AB021D" w:rsidRPr="00394025" w:rsidRDefault="00AB021D" w:rsidP="00394025">
      <w:pPr>
        <w:pStyle w:val="Prrafodelista"/>
        <w:numPr>
          <w:ilvl w:val="0"/>
          <w:numId w:val="7"/>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Puede proporcionar una visión cualitativa de los datos, permitiendo aislar los fenómenos en los datos para permitir análisis adicionales.</w:t>
      </w:r>
    </w:p>
    <w:p w14:paraId="70A2981D" w14:textId="77777777"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 xml:space="preserve">Se puede clasificar en </w:t>
      </w:r>
      <w:r w:rsidRPr="00394025">
        <w:rPr>
          <w:rFonts w:ascii="Arial" w:hAnsi="Arial" w:cs="Arial"/>
          <w:sz w:val="24"/>
          <w:szCs w:val="24"/>
          <w:lang w:val="es-ES"/>
        </w:rPr>
        <w:fldChar w:fldCharType="begin" w:fldLock="1"/>
      </w:r>
      <w:r w:rsidRPr="00394025">
        <w:rPr>
          <w:rFonts w:ascii="Arial" w:hAnsi="Arial" w:cs="Arial"/>
          <w:sz w:val="24"/>
          <w:szCs w:val="24"/>
          <w:lang w:val="es-ES"/>
        </w:rPr>
        <w:instrText>ADDIN CSL_CITATION { "citationItems" : [ { "id" : "ITEM-1", "itemData" : { "DOI" : "10.1016/B978-012387582-2/50045-9", "ISBN" : "9780123875822", "abstract" : "Exploring and analyzing the vast volumes of data has become increasingly difficult. Information visualization and visual data mining can help deal with the flood of information. The advantage of visual data exploration is that the user is directly involved in the data-mining process. There are a large number of information visualization techniques that were developed in the early 2000s to support the exploration of large datasets. This chapter provides an overview of information visualization and visual data-mining techniques and illustrates them using a few examples. The techniques can be classified based on three criteria: the data to be visualized, the visualization technique, and the interaction technique used. The data type to be visualized may be 1D data, 2D data, multidimensional data; web documents; or hierarchies and graphs such as telephone calls and web documents, algorithms, and software. The visualization technique used may be classified as standard 2D/3D displays-bar charts and x-y plots-geometrically transformed displays-such as hyperbolic plane and parallel coordinates. ?? 2005 Copyright ?? 2005 Elsevier Inc. All rights reserved.", "author" : [ { "dropping-particle" : "", "family" : "Keim", "given" : "Daniel A.", "non-dropping-particle" : "", "parse-names" : false, "suffix" : "" }, { "dropping-particle" : "", "family" : "Sips", "given" : "Mike", "non-dropping-particle" : "", "parse-names" : false, "suffix" : "" }, { "dropping-particle" : "", "family" : "Ankerst", "given" : "Mihael", "non-dropping-particle" : "", "parse-names" : false, "suffix" : "" } ], "container-title" : "Visualization Handbook", "id" : "ITEM-1", "issued" : { "date-parts" : [ [ "2005" ] ] }, "page" : "831-843", "title" : "Visual data-mining techniques", "type" : "article-journal" }, "uris" : [ "http://www.mendeley.com/documents/?uuid=80bb32a8-b26f-44ca-97cf-f42c89b16fe2" ] } ], "mendeley" : { "formattedCitation" : "(Daniel A. Keim, Sips, &amp; Ankerst, 2005)", "plainTextFormattedCitation" : "(Daniel A. Keim, Sips, &amp; Ankerst, 2005)", "previouslyFormattedCitation" : "(Daniel A. Keim, Sips, &amp; Ankerst, 2005)" }, "properties" : { "noteIndex" : 0 }, "schema" : "https://github.com/citation-style-language/schema/raw/master/csl-citation.json" }</w:instrText>
      </w:r>
      <w:r w:rsidRPr="00394025">
        <w:rPr>
          <w:rFonts w:ascii="Arial" w:hAnsi="Arial" w:cs="Arial"/>
          <w:sz w:val="24"/>
          <w:szCs w:val="24"/>
          <w:lang w:val="es-ES"/>
        </w:rPr>
        <w:fldChar w:fldCharType="separate"/>
      </w:r>
      <w:r w:rsidRPr="00394025">
        <w:rPr>
          <w:rFonts w:ascii="Arial" w:hAnsi="Arial" w:cs="Arial"/>
          <w:noProof/>
          <w:sz w:val="24"/>
          <w:szCs w:val="24"/>
          <w:lang w:val="es-ES"/>
        </w:rPr>
        <w:t>(Daniel A. Keim, Sips, &amp; Ankerst, 2005)</w:t>
      </w:r>
      <w:r w:rsidRPr="00394025">
        <w:rPr>
          <w:rFonts w:ascii="Arial" w:hAnsi="Arial" w:cs="Arial"/>
          <w:sz w:val="24"/>
          <w:szCs w:val="24"/>
          <w:lang w:val="es-ES"/>
        </w:rPr>
        <w:fldChar w:fldCharType="end"/>
      </w:r>
      <w:r w:rsidRPr="00394025">
        <w:rPr>
          <w:rFonts w:ascii="Arial" w:hAnsi="Arial" w:cs="Arial"/>
          <w:sz w:val="24"/>
          <w:szCs w:val="24"/>
          <w:lang w:val="es-ES"/>
        </w:rPr>
        <w:t xml:space="preserve">: </w:t>
      </w:r>
    </w:p>
    <w:p w14:paraId="28B28427" w14:textId="77777777" w:rsidR="00AB021D" w:rsidRPr="00394025" w:rsidRDefault="00AB021D" w:rsidP="00394025">
      <w:pPr>
        <w:pStyle w:val="Prrafodelista"/>
        <w:numPr>
          <w:ilvl w:val="0"/>
          <w:numId w:val="6"/>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Visualización previa: Cuando se usa para antes de aplicar el algoritmo de minería de datos. Está dirigido al experto en minería.</w:t>
      </w:r>
    </w:p>
    <w:p w14:paraId="63848A22" w14:textId="77777777" w:rsidR="00AB021D" w:rsidRPr="00394025" w:rsidRDefault="00AB021D" w:rsidP="00394025">
      <w:pPr>
        <w:pStyle w:val="Prrafodelista"/>
        <w:numPr>
          <w:ilvl w:val="0"/>
          <w:numId w:val="6"/>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Visualización posterior: Cuando se usa para mostrar los resultados del proceso de minería de datos. Está dirigido al experto de negocio.</w:t>
      </w:r>
    </w:p>
    <w:p w14:paraId="6EB41C81" w14:textId="77777777" w:rsidR="00AB021D" w:rsidRPr="00394025" w:rsidRDefault="00AB021D" w:rsidP="00394025">
      <w:pPr>
        <w:pStyle w:val="Prrafodelista"/>
        <w:numPr>
          <w:ilvl w:val="0"/>
          <w:numId w:val="6"/>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 xml:space="preserve">Visualización totalmente integrada: Cuando se usa en todas las etapas, en el procesamiento de datos, aplicación del algoritmo y reporte de resultados. </w:t>
      </w:r>
    </w:p>
    <w:p w14:paraId="0EB67F1F" w14:textId="77777777"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 xml:space="preserve">La visualización de datos en la etapa previa facilita </w:t>
      </w:r>
      <w:r w:rsidRPr="00394025">
        <w:rPr>
          <w:rFonts w:ascii="Arial" w:hAnsi="Arial" w:cs="Arial"/>
          <w:sz w:val="24"/>
          <w:szCs w:val="24"/>
          <w:lang w:val="es-ES"/>
        </w:rPr>
        <w:fldChar w:fldCharType="begin" w:fldLock="1"/>
      </w:r>
      <w:r w:rsidRPr="00394025">
        <w:rPr>
          <w:rFonts w:ascii="Arial" w:hAnsi="Arial" w:cs="Arial"/>
          <w:sz w:val="24"/>
          <w:szCs w:val="24"/>
          <w:lang w:val="es-ES"/>
        </w:rPr>
        <w:instrText>ADDIN CSL_CITATION { "citationItems" : [ { "id" : "ITEM-1", "itemData" : { "author" : [ { "dropping-particle" : "", "family" : "Galit Shmueli, Peter C. Bruce", "given" : "Nitin R. Patel", "non-dropping-particle" : "", "parse-names" : false, "suffix" : "" } ], "container-title" : "Data Mining for Business Analytics: Concepts, Techniques, and Applications with XLMiner", "id" : "ITEM-1", "issued" : { "date-parts" : [ [ "2016" ] ] }, "page" : "52-81", "title" : "Chapter 3 Data Visualization", "type" : "article-journal" }, "uris" : [ "http://www.mendeley.com/documents/?uuid=dd342942-9414-4471-8708-1ab2ad058604" ] } ], "mendeley" : { "formattedCitation" : "(Galit Shmueli, Peter C. Bruce, 2016)", "plainTextFormattedCitation" : "(Galit Shmueli, Peter C. Bruce, 2016)", "previouslyFormattedCitation" : "(Galit Shmueli, Peter C. Bruce, 2016)" }, "properties" : { "noteIndex" : 0 }, "schema" : "https://github.com/citation-style-language/schema/raw/master/csl-citation.json" }</w:instrText>
      </w:r>
      <w:r w:rsidRPr="00394025">
        <w:rPr>
          <w:rFonts w:ascii="Arial" w:hAnsi="Arial" w:cs="Arial"/>
          <w:sz w:val="24"/>
          <w:szCs w:val="24"/>
          <w:lang w:val="es-ES"/>
        </w:rPr>
        <w:fldChar w:fldCharType="separate"/>
      </w:r>
      <w:r w:rsidRPr="00394025">
        <w:rPr>
          <w:rFonts w:ascii="Arial" w:hAnsi="Arial" w:cs="Arial"/>
          <w:noProof/>
          <w:sz w:val="24"/>
          <w:szCs w:val="24"/>
          <w:lang w:val="es-ES"/>
        </w:rPr>
        <w:t>(Galit Shmueli, Peter C. Bruce, 2016)</w:t>
      </w:r>
      <w:r w:rsidRPr="00394025">
        <w:rPr>
          <w:rFonts w:ascii="Arial" w:hAnsi="Arial" w:cs="Arial"/>
          <w:sz w:val="24"/>
          <w:szCs w:val="24"/>
          <w:lang w:val="es-ES"/>
        </w:rPr>
        <w:fldChar w:fldCharType="end"/>
      </w:r>
      <w:r w:rsidRPr="00394025">
        <w:rPr>
          <w:rFonts w:ascii="Arial" w:hAnsi="Arial" w:cs="Arial"/>
          <w:sz w:val="24"/>
          <w:szCs w:val="24"/>
          <w:lang w:val="es-ES"/>
        </w:rPr>
        <w:t xml:space="preserve">: </w:t>
      </w:r>
    </w:p>
    <w:p w14:paraId="0A377E4A" w14:textId="77777777" w:rsidR="00AB021D" w:rsidRPr="00394025" w:rsidRDefault="00AB021D" w:rsidP="00394025">
      <w:pPr>
        <w:pStyle w:val="Prrafodelista"/>
        <w:numPr>
          <w:ilvl w:val="0"/>
          <w:numId w:val="8"/>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Limpieza de datos encontrando valores incorrectos, faltantes, filas duplicadas, columnas con el mismo valor, y similares.</w:t>
      </w:r>
    </w:p>
    <w:p w14:paraId="0DF48EF0" w14:textId="77777777" w:rsidR="00AB021D" w:rsidRPr="00394025" w:rsidRDefault="00AB021D" w:rsidP="00394025">
      <w:pPr>
        <w:pStyle w:val="Prrafodelista"/>
        <w:numPr>
          <w:ilvl w:val="0"/>
          <w:numId w:val="8"/>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Generación de variables derivadas.</w:t>
      </w:r>
    </w:p>
    <w:p w14:paraId="7A1C4D8C" w14:textId="77777777" w:rsidR="00AB021D" w:rsidRPr="00394025" w:rsidRDefault="00AB021D" w:rsidP="00394025">
      <w:pPr>
        <w:pStyle w:val="Prrafodelista"/>
        <w:numPr>
          <w:ilvl w:val="0"/>
          <w:numId w:val="8"/>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Selección de variables para incluir en el análisis.</w:t>
      </w:r>
    </w:p>
    <w:p w14:paraId="2AD7F530" w14:textId="77777777" w:rsidR="00AB021D" w:rsidRPr="00394025" w:rsidRDefault="00AB021D" w:rsidP="00394025">
      <w:pPr>
        <w:pStyle w:val="Prrafodelista"/>
        <w:numPr>
          <w:ilvl w:val="0"/>
          <w:numId w:val="8"/>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Detección de variables redundantes.</w:t>
      </w:r>
    </w:p>
    <w:p w14:paraId="39E5F9B2" w14:textId="77777777" w:rsidR="00AB021D" w:rsidRPr="00394025" w:rsidRDefault="00AB021D" w:rsidP="00394025">
      <w:pPr>
        <w:pStyle w:val="Prrafodelista"/>
        <w:numPr>
          <w:ilvl w:val="0"/>
          <w:numId w:val="8"/>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Identificación de variables a numerizar y/o categorizar.</w:t>
      </w:r>
    </w:p>
    <w:p w14:paraId="46A8F18A" w14:textId="6E18657F" w:rsidR="00AB021D" w:rsidRPr="00394025" w:rsidRDefault="00AB021D" w:rsidP="00394025">
      <w:pPr>
        <w:pStyle w:val="Prrafodelista"/>
        <w:numPr>
          <w:ilvl w:val="0"/>
          <w:numId w:val="8"/>
        </w:numPr>
        <w:spacing w:before="120" w:after="280" w:line="360" w:lineRule="auto"/>
        <w:jc w:val="both"/>
        <w:rPr>
          <w:rFonts w:ascii="Arial" w:hAnsi="Arial" w:cs="Arial"/>
          <w:sz w:val="24"/>
          <w:szCs w:val="24"/>
          <w:lang w:val="es-ES"/>
        </w:rPr>
      </w:pPr>
      <w:r w:rsidRPr="00394025">
        <w:rPr>
          <w:rFonts w:ascii="Arial" w:hAnsi="Arial" w:cs="Arial"/>
          <w:sz w:val="24"/>
          <w:szCs w:val="24"/>
          <w:lang w:val="es-ES"/>
        </w:rPr>
        <w:t>Definición de muestras para conjuntos de datos demasiado grandes.</w:t>
      </w:r>
    </w:p>
    <w:p w14:paraId="38FA9F91" w14:textId="35AEC7C1" w:rsidR="008761D6" w:rsidRDefault="008761D6" w:rsidP="00394025">
      <w:pPr>
        <w:pStyle w:val="Prrafodelista"/>
        <w:spacing w:before="120" w:after="280" w:line="360" w:lineRule="auto"/>
        <w:jc w:val="both"/>
        <w:rPr>
          <w:rFonts w:ascii="Arial" w:hAnsi="Arial" w:cs="Arial"/>
          <w:sz w:val="24"/>
          <w:szCs w:val="24"/>
          <w:lang w:val="es-ES"/>
        </w:rPr>
      </w:pPr>
    </w:p>
    <w:p w14:paraId="0D31FCF3" w14:textId="51C1B4D7" w:rsidR="002172A1" w:rsidRDefault="002172A1" w:rsidP="00394025">
      <w:pPr>
        <w:pStyle w:val="Prrafodelista"/>
        <w:spacing w:before="120" w:after="280" w:line="360" w:lineRule="auto"/>
        <w:jc w:val="both"/>
        <w:rPr>
          <w:rFonts w:ascii="Arial" w:hAnsi="Arial" w:cs="Arial"/>
          <w:sz w:val="24"/>
          <w:szCs w:val="24"/>
          <w:lang w:val="es-ES"/>
        </w:rPr>
      </w:pPr>
    </w:p>
    <w:p w14:paraId="0F438FA6" w14:textId="2DEA8A3B" w:rsidR="002172A1" w:rsidRDefault="002172A1" w:rsidP="00394025">
      <w:pPr>
        <w:pStyle w:val="Prrafodelista"/>
        <w:spacing w:before="120" w:after="280" w:line="360" w:lineRule="auto"/>
        <w:jc w:val="both"/>
        <w:rPr>
          <w:rFonts w:ascii="Arial" w:hAnsi="Arial" w:cs="Arial"/>
          <w:sz w:val="24"/>
          <w:szCs w:val="24"/>
          <w:lang w:val="es-ES"/>
        </w:rPr>
      </w:pPr>
    </w:p>
    <w:p w14:paraId="19C5B262" w14:textId="77777777" w:rsidR="002172A1" w:rsidRPr="00394025" w:rsidRDefault="002172A1" w:rsidP="00394025">
      <w:pPr>
        <w:pStyle w:val="Prrafodelista"/>
        <w:spacing w:before="120" w:after="280" w:line="360" w:lineRule="auto"/>
        <w:jc w:val="both"/>
        <w:rPr>
          <w:rFonts w:ascii="Arial" w:hAnsi="Arial" w:cs="Arial"/>
          <w:sz w:val="24"/>
          <w:szCs w:val="24"/>
          <w:lang w:val="es-ES"/>
        </w:rPr>
      </w:pPr>
    </w:p>
    <w:p w14:paraId="5A4706BC" w14:textId="36B5CE54" w:rsidR="00AB021D" w:rsidRPr="0012783E" w:rsidRDefault="00AB021D" w:rsidP="0012783E">
      <w:pPr>
        <w:pStyle w:val="Ttulo3"/>
        <w:numPr>
          <w:ilvl w:val="2"/>
          <w:numId w:val="15"/>
        </w:numPr>
        <w:jc w:val="both"/>
        <w:rPr>
          <w:rFonts w:ascii="Arial" w:hAnsi="Arial" w:cs="Arial"/>
          <w:i w:val="0"/>
          <w:lang w:val="es-ES"/>
        </w:rPr>
      </w:pPr>
      <w:r w:rsidRPr="0012783E">
        <w:rPr>
          <w:rFonts w:ascii="Arial" w:hAnsi="Arial" w:cs="Arial"/>
          <w:i w:val="0"/>
          <w:lang w:val="es-ES"/>
        </w:rPr>
        <w:lastRenderedPageBreak/>
        <w:t>Tipos de gráficos</w:t>
      </w:r>
    </w:p>
    <w:p w14:paraId="71DA3EB3" w14:textId="340DDBF3"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 xml:space="preserve">Algunos tipos de gráficos que se pueden utilizar para visualización de datos son: </w:t>
      </w:r>
    </w:p>
    <w:p w14:paraId="5CA44226" w14:textId="3DD83D51" w:rsidR="00AB021D" w:rsidRPr="00394025" w:rsidRDefault="00AB021D" w:rsidP="00394025">
      <w:pPr>
        <w:pStyle w:val="Descripcin"/>
        <w:keepNext/>
        <w:spacing w:line="360" w:lineRule="auto"/>
        <w:jc w:val="both"/>
        <w:rPr>
          <w:rFonts w:ascii="Arial" w:hAnsi="Arial" w:cs="Arial"/>
          <w:i w:val="0"/>
          <w:sz w:val="24"/>
          <w:szCs w:val="24"/>
        </w:rPr>
      </w:pPr>
      <w:r w:rsidRPr="00394025">
        <w:rPr>
          <w:rFonts w:ascii="Arial" w:hAnsi="Arial" w:cs="Arial"/>
          <w:i w:val="0"/>
          <w:sz w:val="24"/>
          <w:szCs w:val="24"/>
        </w:rPr>
        <w:t xml:space="preserve">Tabla </w:t>
      </w:r>
      <w:r w:rsidRPr="00394025">
        <w:rPr>
          <w:rFonts w:ascii="Arial" w:hAnsi="Arial" w:cs="Arial"/>
          <w:i w:val="0"/>
          <w:sz w:val="24"/>
          <w:szCs w:val="24"/>
        </w:rPr>
        <w:fldChar w:fldCharType="begin"/>
      </w:r>
      <w:r w:rsidRPr="00394025">
        <w:rPr>
          <w:rFonts w:ascii="Arial" w:hAnsi="Arial" w:cs="Arial"/>
          <w:i w:val="0"/>
          <w:sz w:val="24"/>
          <w:szCs w:val="24"/>
        </w:rPr>
        <w:instrText xml:space="preserve"> SEQ Tabla \* ARABIC </w:instrText>
      </w:r>
      <w:r w:rsidRPr="00394025">
        <w:rPr>
          <w:rFonts w:ascii="Arial" w:hAnsi="Arial" w:cs="Arial"/>
          <w:i w:val="0"/>
          <w:sz w:val="24"/>
          <w:szCs w:val="24"/>
        </w:rPr>
        <w:fldChar w:fldCharType="separate"/>
      </w:r>
      <w:r w:rsidR="005D62D9">
        <w:rPr>
          <w:rFonts w:ascii="Arial" w:hAnsi="Arial" w:cs="Arial"/>
          <w:i w:val="0"/>
          <w:noProof/>
          <w:sz w:val="24"/>
          <w:szCs w:val="24"/>
        </w:rPr>
        <w:t>1</w:t>
      </w:r>
      <w:r w:rsidRPr="00394025">
        <w:rPr>
          <w:rFonts w:ascii="Arial" w:hAnsi="Arial" w:cs="Arial"/>
          <w:i w:val="0"/>
          <w:sz w:val="24"/>
          <w:szCs w:val="24"/>
        </w:rPr>
        <w:fldChar w:fldCharType="end"/>
      </w:r>
      <w:r w:rsidRPr="00394025">
        <w:rPr>
          <w:rFonts w:ascii="Arial" w:hAnsi="Arial" w:cs="Arial"/>
          <w:i w:val="0"/>
          <w:sz w:val="24"/>
          <w:szCs w:val="24"/>
        </w:rPr>
        <w:t xml:space="preserve">. Tipos de gráficas en </w:t>
      </w:r>
      <w:r w:rsidR="008761D6" w:rsidRPr="00394025">
        <w:rPr>
          <w:rFonts w:ascii="Arial" w:hAnsi="Arial" w:cs="Arial"/>
          <w:i w:val="0"/>
          <w:sz w:val="24"/>
          <w:szCs w:val="24"/>
        </w:rPr>
        <w:t>Visualización</w:t>
      </w:r>
      <w:r w:rsidRPr="00394025">
        <w:rPr>
          <w:rFonts w:ascii="Arial" w:hAnsi="Arial" w:cs="Arial"/>
          <w:i w:val="0"/>
          <w:sz w:val="24"/>
          <w:szCs w:val="24"/>
        </w:rPr>
        <w:t xml:space="preserve"> de datos</w:t>
      </w:r>
    </w:p>
    <w:tbl>
      <w:tblPr>
        <w:tblStyle w:val="Tablaconcuadrcula"/>
        <w:tblW w:w="0" w:type="auto"/>
        <w:tblLook w:val="04A0" w:firstRow="1" w:lastRow="0" w:firstColumn="1" w:lastColumn="0" w:noHBand="0" w:noVBand="1"/>
      </w:tblPr>
      <w:tblGrid>
        <w:gridCol w:w="3652"/>
        <w:gridCol w:w="5176"/>
      </w:tblGrid>
      <w:tr w:rsidR="00AB021D" w:rsidRPr="00394025" w14:paraId="5FBF1CAE" w14:textId="77777777" w:rsidTr="00A805C0">
        <w:tc>
          <w:tcPr>
            <w:tcW w:w="3652" w:type="dxa"/>
          </w:tcPr>
          <w:p w14:paraId="248AA604" w14:textId="77777777"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Gráficos básicos</w:t>
            </w:r>
          </w:p>
        </w:tc>
        <w:tc>
          <w:tcPr>
            <w:tcW w:w="5176" w:type="dxa"/>
          </w:tcPr>
          <w:p w14:paraId="760FA4BE"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Gráfico de barras</w:t>
            </w:r>
          </w:p>
          <w:p w14:paraId="512FFD31"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Gráfico de líneas</w:t>
            </w:r>
          </w:p>
          <w:p w14:paraId="3911177E"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Gráficos de dispersión</w:t>
            </w:r>
          </w:p>
        </w:tc>
      </w:tr>
      <w:tr w:rsidR="00AB021D" w:rsidRPr="00394025" w14:paraId="207314D7" w14:textId="77777777" w:rsidTr="00A805C0">
        <w:tc>
          <w:tcPr>
            <w:tcW w:w="3652" w:type="dxa"/>
          </w:tcPr>
          <w:p w14:paraId="41BC2C3B" w14:textId="77777777"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Diagramas de distribución</w:t>
            </w:r>
          </w:p>
        </w:tc>
        <w:tc>
          <w:tcPr>
            <w:tcW w:w="5176" w:type="dxa"/>
          </w:tcPr>
          <w:p w14:paraId="6AF9B849"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Diagrama de cajas</w:t>
            </w:r>
          </w:p>
          <w:p w14:paraId="091FB518"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Histogramas</w:t>
            </w:r>
          </w:p>
        </w:tc>
      </w:tr>
      <w:tr w:rsidR="00AB021D" w:rsidRPr="00394025" w14:paraId="4CC36A77" w14:textId="77777777" w:rsidTr="00A805C0">
        <w:tc>
          <w:tcPr>
            <w:tcW w:w="3652" w:type="dxa"/>
          </w:tcPr>
          <w:p w14:paraId="79F33BA4" w14:textId="77777777"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Visualización Multidimensional</w:t>
            </w:r>
          </w:p>
        </w:tc>
        <w:tc>
          <w:tcPr>
            <w:tcW w:w="5176" w:type="dxa"/>
          </w:tcPr>
          <w:p w14:paraId="034403FC"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Mapas de calor</w:t>
            </w:r>
          </w:p>
          <w:p w14:paraId="63598255"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Gráficos de dispersión con códigos de color</w:t>
            </w:r>
          </w:p>
          <w:p w14:paraId="7BE9E206"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Gráficos de barras con múltiples páneles</w:t>
            </w:r>
          </w:p>
          <w:p w14:paraId="56910DA5"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Matriz de gráficos de dispersión</w:t>
            </w:r>
          </w:p>
          <w:p w14:paraId="15C54A63"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Gráfico de coordenadas paralelas</w:t>
            </w:r>
          </w:p>
        </w:tc>
      </w:tr>
      <w:tr w:rsidR="00AB021D" w:rsidRPr="00394025" w14:paraId="7BCA02D5" w14:textId="77777777" w:rsidTr="00A805C0">
        <w:tc>
          <w:tcPr>
            <w:tcW w:w="3652" w:type="dxa"/>
          </w:tcPr>
          <w:p w14:paraId="7FD84166" w14:textId="77777777" w:rsidR="00AB021D" w:rsidRPr="00394025"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Visualizaciones especializadas</w:t>
            </w:r>
          </w:p>
        </w:tc>
        <w:tc>
          <w:tcPr>
            <w:tcW w:w="5176" w:type="dxa"/>
          </w:tcPr>
          <w:p w14:paraId="2651F505"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Red de datos</w:t>
            </w:r>
          </w:p>
          <w:p w14:paraId="31318A2C"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Jerarquías con mapa de árbol</w:t>
            </w:r>
          </w:p>
          <w:p w14:paraId="548E8D27" w14:textId="77777777" w:rsidR="00AB021D" w:rsidRPr="00394025" w:rsidRDefault="00AB021D" w:rsidP="00394025">
            <w:pPr>
              <w:pStyle w:val="Prrafodelista"/>
              <w:numPr>
                <w:ilvl w:val="0"/>
                <w:numId w:val="9"/>
              </w:numPr>
              <w:spacing w:line="360" w:lineRule="auto"/>
              <w:jc w:val="both"/>
              <w:rPr>
                <w:rFonts w:ascii="Arial" w:hAnsi="Arial" w:cs="Arial"/>
                <w:sz w:val="24"/>
                <w:szCs w:val="24"/>
                <w:lang w:val="es-ES"/>
              </w:rPr>
            </w:pPr>
            <w:r w:rsidRPr="00394025">
              <w:rPr>
                <w:rFonts w:ascii="Arial" w:hAnsi="Arial" w:cs="Arial"/>
                <w:sz w:val="24"/>
                <w:szCs w:val="24"/>
                <w:lang w:val="es-ES"/>
              </w:rPr>
              <w:t>Gráficos de mapas</w:t>
            </w:r>
          </w:p>
        </w:tc>
      </w:tr>
    </w:tbl>
    <w:p w14:paraId="0FDB9447" w14:textId="253F8D65" w:rsidR="00AB021D" w:rsidRDefault="00AB021D" w:rsidP="00394025">
      <w:pPr>
        <w:spacing w:line="360" w:lineRule="auto"/>
        <w:jc w:val="both"/>
        <w:rPr>
          <w:rFonts w:ascii="Arial" w:hAnsi="Arial" w:cs="Arial"/>
          <w:sz w:val="24"/>
          <w:szCs w:val="24"/>
          <w:lang w:val="es-ES"/>
        </w:rPr>
      </w:pPr>
      <w:r w:rsidRPr="00394025">
        <w:rPr>
          <w:rFonts w:ascii="Arial" w:hAnsi="Arial" w:cs="Arial"/>
          <w:sz w:val="24"/>
          <w:szCs w:val="24"/>
          <w:lang w:val="es-ES"/>
        </w:rPr>
        <w:t xml:space="preserve">Fuente: Resumen de tipos de </w:t>
      </w:r>
      <w:r w:rsidR="005D6E4C">
        <w:rPr>
          <w:rFonts w:ascii="Arial" w:hAnsi="Arial" w:cs="Arial"/>
          <w:sz w:val="24"/>
          <w:szCs w:val="24"/>
          <w:lang w:val="es-ES"/>
        </w:rPr>
        <w:t>gráficos</w:t>
      </w:r>
      <w:r w:rsidRPr="00394025">
        <w:rPr>
          <w:rFonts w:ascii="Arial" w:hAnsi="Arial" w:cs="Arial"/>
          <w:sz w:val="24"/>
          <w:szCs w:val="24"/>
          <w:lang w:val="es-ES"/>
        </w:rPr>
        <w:t xml:space="preserve"> propuestos en </w:t>
      </w:r>
      <w:r w:rsidRPr="00394025">
        <w:rPr>
          <w:rFonts w:ascii="Arial" w:hAnsi="Arial" w:cs="Arial"/>
          <w:sz w:val="24"/>
          <w:szCs w:val="24"/>
          <w:lang w:val="es-ES"/>
        </w:rPr>
        <w:fldChar w:fldCharType="begin" w:fldLock="1"/>
      </w:r>
      <w:r w:rsidRPr="00394025">
        <w:rPr>
          <w:rFonts w:ascii="Arial" w:hAnsi="Arial" w:cs="Arial"/>
          <w:sz w:val="24"/>
          <w:szCs w:val="24"/>
          <w:lang w:val="es-ES"/>
        </w:rPr>
        <w:instrText>ADDIN CSL_CITATION { "citationItems" : [ { "id" : "ITEM-1", "itemData" : { "author" : [ { "dropping-particle" : "", "family" : "Galit Shmueli, Peter C. Bruce", "given" : "Nitin R. Patel", "non-dropping-particle" : "", "parse-names" : false, "suffix" : "" } ], "container-title" : "Data Mining for Business Analytics: Concepts, Techniques, and Applications with XLMiner", "id" : "ITEM-1", "issued" : { "date-parts" : [ [ "2016" ] ] }, "page" : "52-81", "title" : "Chapter 3 Data Visualization", "type" : "article-journal" }, "uris" : [ "http://www.mendeley.com/documents/?uuid=dd342942-9414-4471-8708-1ab2ad058604" ] } ], "mendeley" : { "formattedCitation" : "(Galit Shmueli, Peter C. Bruce, 2016)", "plainTextFormattedCitation" : "(Galit Shmueli, Peter C. Bruce, 2016)" }, "properties" : { "noteIndex" : 0 }, "schema" : "https://github.com/citation-style-language/schema/raw/master/csl-citation.json" }</w:instrText>
      </w:r>
      <w:r w:rsidRPr="00394025">
        <w:rPr>
          <w:rFonts w:ascii="Arial" w:hAnsi="Arial" w:cs="Arial"/>
          <w:sz w:val="24"/>
          <w:szCs w:val="24"/>
          <w:lang w:val="es-ES"/>
        </w:rPr>
        <w:fldChar w:fldCharType="separate"/>
      </w:r>
      <w:r w:rsidRPr="00394025">
        <w:rPr>
          <w:rFonts w:ascii="Arial" w:hAnsi="Arial" w:cs="Arial"/>
          <w:noProof/>
          <w:sz w:val="24"/>
          <w:szCs w:val="24"/>
          <w:lang w:val="es-ES"/>
        </w:rPr>
        <w:t>(Galit Shmueli, Peter C. Bruce, 2016)</w:t>
      </w:r>
      <w:r w:rsidRPr="00394025">
        <w:rPr>
          <w:rFonts w:ascii="Arial" w:hAnsi="Arial" w:cs="Arial"/>
          <w:sz w:val="24"/>
          <w:szCs w:val="24"/>
          <w:lang w:val="es-ES"/>
        </w:rPr>
        <w:fldChar w:fldCharType="end"/>
      </w:r>
    </w:p>
    <w:p w14:paraId="5699853B" w14:textId="76ACCE47" w:rsidR="005D6E4C" w:rsidRDefault="005D6E4C" w:rsidP="00394025">
      <w:pPr>
        <w:spacing w:line="360" w:lineRule="auto"/>
        <w:jc w:val="both"/>
        <w:rPr>
          <w:rFonts w:ascii="Arial" w:hAnsi="Arial" w:cs="Arial"/>
          <w:sz w:val="24"/>
          <w:szCs w:val="24"/>
          <w:lang w:val="es-ES"/>
        </w:rPr>
      </w:pPr>
    </w:p>
    <w:p w14:paraId="69D5D0C3" w14:textId="39CDAB59" w:rsidR="00567E45" w:rsidRPr="007F4E72" w:rsidRDefault="00567E45" w:rsidP="007177F0">
      <w:pPr>
        <w:pStyle w:val="Ttulo2"/>
        <w:numPr>
          <w:ilvl w:val="1"/>
          <w:numId w:val="15"/>
        </w:numPr>
        <w:rPr>
          <w:lang w:val="es-ES"/>
        </w:rPr>
      </w:pPr>
      <w:r w:rsidRPr="007F4E72">
        <w:rPr>
          <w:lang w:val="es-ES"/>
        </w:rPr>
        <w:t>Proyectos de referencia</w:t>
      </w:r>
    </w:p>
    <w:p w14:paraId="4AB6B87C" w14:textId="77777777" w:rsidR="00567E45" w:rsidRPr="00567E45" w:rsidRDefault="00567E45" w:rsidP="00567E45">
      <w:pPr>
        <w:pStyle w:val="Ttulo3"/>
        <w:rPr>
          <w:rFonts w:ascii="Arial" w:hAnsi="Arial" w:cs="Arial"/>
          <w:lang w:val="es-ES"/>
        </w:rPr>
      </w:pPr>
      <w:r w:rsidRPr="00567E45">
        <w:rPr>
          <w:rFonts w:ascii="Arial" w:hAnsi="Arial" w:cs="Arial"/>
          <w:lang w:val="es-ES"/>
        </w:rPr>
        <w:t xml:space="preserve">Estudio sobre el uso de visualizaciones para datos de gobierno abierto </w:t>
      </w:r>
      <w:r w:rsidRPr="00567E45">
        <w:rPr>
          <w:rFonts w:ascii="Arial" w:hAnsi="Arial" w:cs="Arial"/>
          <w:lang w:val="es-ES"/>
        </w:rPr>
        <w:fldChar w:fldCharType="begin" w:fldLock="1"/>
      </w:r>
      <w:r w:rsidRPr="00567E45">
        <w:rPr>
          <w:rFonts w:ascii="Arial" w:hAnsi="Arial" w:cs="Arial"/>
          <w:lang w:val="es-ES"/>
        </w:rPr>
        <w:instrText>ADDIN CSL_CITATION { "citationItems" : [ { "id" : "ITEM-1", "itemData" : { "DOI" : "10.3233/IP-140333", "ISSN" : "18758754", "abstract" : "In the last years, many government organizations have implemented Open Government Data (OGD) initiatives. The data published describe a broad set of areas, including environment, budget and education among others. While these initiatives often report anecdotal success regarding improved efficiency and governmental savings, the potential applications of OGD remain a largely uncharted territory. In this paper, we claim that there is an important group of people interested in OGD -e.g., journalists and activists- who could benefit from the use of OGD, but who cannot do so because they cannot perform the essential operations needed to collect, process, merge, and make sense of the data. The reasons behind these problems are multiple, the most critical one being a fundamental lack of expertise and technical knowledge related to data management and visualizations. We propose the use of visualizations as a way to alleviate this situation. Visualizations provide a simple mechanism to understand and communicate large amounts of data. We also show evidence that there is a need for exploratory mechanisms to navigate the data and metadata in these visualizations. Finally, we provide a discussion on a set of features that tools should have in order to facilitate the creation of visualizations by users. We briefly present the implementation of these features in a new tool prototype focused on simplifying the creation of visualization based on Open Data.", "author" : [ { "dropping-particle" : "", "family" : "Graves", "given" : "Alvaro", "non-dropping-particle" : "", "parse-names" : false, "suffix" : "" }, { "dropping-particle" : "", "family" : "Hendler", "given" : "James", "non-dropping-particle" : "", "parse-names" : false, "suffix" : "" } ], "container-title" : "Information Polity", "id" : "ITEM-1", "issue" : "1-2", "issued" : { "date-parts" : [ [ "2014" ] ] }, "page" : "73-91", "title" : "A study on the use of visualizations for Open Government Data", "type" : "article-journal", "volume" : "19" }, "uris" : [ "http://www.mendeley.com/documents/?uuid=513fc0b5-a618-4c35-86a6-49fd9e6d95f8" ] } ], "mendeley" : { "formattedCitation" : "(Graves &amp; Hendler, 2014)", "plainTextFormattedCitation" : "(Graves &amp; Hendler, 2014)", "previouslyFormattedCitation" : "(Graves &amp; Hendler, 2014)" }, "properties" : { "noteIndex" : 0 }, "schema" : "https://github.com/citation-style-language/schema/raw/master/csl-citation.json" }</w:instrText>
      </w:r>
      <w:r w:rsidRPr="00567E45">
        <w:rPr>
          <w:rFonts w:ascii="Arial" w:hAnsi="Arial" w:cs="Arial"/>
          <w:lang w:val="es-ES"/>
        </w:rPr>
        <w:fldChar w:fldCharType="separate"/>
      </w:r>
      <w:r w:rsidRPr="00567E45">
        <w:rPr>
          <w:rFonts w:ascii="Arial" w:hAnsi="Arial" w:cs="Arial"/>
          <w:b w:val="0"/>
          <w:i w:val="0"/>
          <w:noProof/>
          <w:lang w:val="es-ES"/>
        </w:rPr>
        <w:t>(Graves &amp; Hendler, 2014)</w:t>
      </w:r>
      <w:r w:rsidRPr="00567E45">
        <w:rPr>
          <w:rFonts w:ascii="Arial" w:hAnsi="Arial" w:cs="Arial"/>
          <w:lang w:val="es-ES"/>
        </w:rPr>
        <w:fldChar w:fldCharType="end"/>
      </w:r>
    </w:p>
    <w:p w14:paraId="5ED0393F" w14:textId="77777777" w:rsidR="00567E45" w:rsidRPr="00567E45" w:rsidRDefault="00567E45" w:rsidP="00567E45">
      <w:pPr>
        <w:spacing w:line="360" w:lineRule="auto"/>
        <w:jc w:val="both"/>
        <w:rPr>
          <w:rFonts w:ascii="Arial" w:hAnsi="Arial" w:cs="Arial"/>
          <w:sz w:val="24"/>
          <w:szCs w:val="24"/>
        </w:rPr>
      </w:pPr>
      <w:r w:rsidRPr="00567E45">
        <w:rPr>
          <w:rFonts w:ascii="Arial" w:hAnsi="Arial" w:cs="Arial"/>
          <w:sz w:val="24"/>
          <w:szCs w:val="24"/>
        </w:rPr>
        <w:t xml:space="preserve">En el Instituto Politécnico Rensselaer de Nueva York, realizaron un análisis donde explican que tener los datos disponibles no es suficiente para que la gente los use, entre otras cosas por falta de conocimiento o destrezas técnicas de los interesados. Ellos proponen la visualización como medio para explorar y compartir datos. Identificaron cinco posibles sujetos interesados: publicador de datos del </w:t>
      </w:r>
      <w:r w:rsidRPr="00567E45">
        <w:rPr>
          <w:rFonts w:ascii="Arial" w:hAnsi="Arial" w:cs="Arial"/>
          <w:sz w:val="24"/>
          <w:szCs w:val="24"/>
        </w:rPr>
        <w:lastRenderedPageBreak/>
        <w:t>gobierno, consumidor de datos del gobierno, investigador / periodista, programadores y ciudadano del común.</w:t>
      </w:r>
    </w:p>
    <w:p w14:paraId="75311BAC" w14:textId="5B5032CC" w:rsidR="00567E45" w:rsidRDefault="00567E45" w:rsidP="00567E45">
      <w:pPr>
        <w:spacing w:line="360" w:lineRule="auto"/>
        <w:jc w:val="both"/>
        <w:rPr>
          <w:rFonts w:ascii="Arial" w:hAnsi="Arial" w:cs="Arial"/>
          <w:sz w:val="24"/>
          <w:szCs w:val="24"/>
        </w:rPr>
      </w:pPr>
      <w:r w:rsidRPr="00567E45">
        <w:rPr>
          <w:rFonts w:ascii="Arial" w:hAnsi="Arial" w:cs="Arial"/>
          <w:sz w:val="24"/>
          <w:szCs w:val="24"/>
        </w:rPr>
        <w:t>El primer paso, por medio de encuestas, fue preguntarles a los diferentes interesados si sería un artefacto valioso para ellos. Seguido de esto realizaron entrevistas para entender el contexto en el cual los datos serían usados. También analizaron los programas disponibles para visualización de datos. Finalmente, determinaron desarrollar un prototipo de una herramienta específica para visualización de datos abiertos, el prototipo se llama OpenDataVis y puede ser descargada de forma libre de sourceforce.net.</w:t>
      </w:r>
    </w:p>
    <w:p w14:paraId="2EB99DBE" w14:textId="77777777" w:rsidR="00CA047A" w:rsidRPr="00567E45" w:rsidRDefault="00CA047A" w:rsidP="00567E45">
      <w:pPr>
        <w:spacing w:line="360" w:lineRule="auto"/>
        <w:jc w:val="both"/>
        <w:rPr>
          <w:rFonts w:ascii="Arial" w:hAnsi="Arial" w:cs="Arial"/>
          <w:sz w:val="24"/>
          <w:szCs w:val="24"/>
        </w:rPr>
      </w:pPr>
    </w:p>
    <w:p w14:paraId="77FF8400" w14:textId="77777777" w:rsidR="00567E45" w:rsidRPr="00567E45" w:rsidRDefault="00567E45" w:rsidP="00567E45">
      <w:pPr>
        <w:pStyle w:val="Ttulo3"/>
        <w:rPr>
          <w:rFonts w:ascii="Arial" w:hAnsi="Arial" w:cs="Arial"/>
          <w:lang w:val="es-CO"/>
        </w:rPr>
      </w:pPr>
      <w:r w:rsidRPr="00567E45">
        <w:rPr>
          <w:rFonts w:ascii="Arial" w:hAnsi="Arial" w:cs="Arial"/>
          <w:lang w:val="es-CO"/>
        </w:rPr>
        <w:t xml:space="preserve">¿Qué se está haciendo con los datos públicos abiertos? Un análisis exploratorio de los usos públicos de los datos abiertos en la ciudad de Nueva York </w:t>
      </w:r>
      <w:r w:rsidRPr="00567E45">
        <w:rPr>
          <w:rFonts w:ascii="Arial" w:hAnsi="Arial" w:cs="Arial"/>
          <w:lang w:val="es-CO"/>
        </w:rPr>
        <w:fldChar w:fldCharType="begin" w:fldLock="1"/>
      </w:r>
      <w:r w:rsidRPr="00567E45">
        <w:rPr>
          <w:rFonts w:ascii="Arial" w:hAnsi="Arial" w:cs="Arial"/>
          <w:lang w:val="es-CO"/>
        </w:rPr>
        <w:instrText>ADDIN CSL_CITATION { "citationItems" : [ { "id" : "ITEM-1", "itemData" : { "ISSN" : "1735188X", "author" : [ { "dropping-particle" : "", "family" : "Okamoto", "given" : "Karen", "non-dropping-particle" : "", "parse-names" : false, "suffix" : "" } ], "id" : "ITEM-1", "issue" : "1", "issued" : { "date-parts" : [ [ "2016" ] ] }, "page" : "1-13", "title" : "What is being done with open government data ? An exploratory analysis of public uses of New York City open data", "type" : "article-journal", "volume" : "13" }, "uris" : [ "http://www.mendeley.com/documents/?uuid=31126601-e48d-4643-9b1e-8012afc3eb46" ] } ], "mendeley" : { "formattedCitation" : "(Okamoto, 2016)", "plainTextFormattedCitation" : "(Okamoto, 2016)", "previouslyFormattedCitation" : "(Okamoto, 2016)" }, "properties" : { "noteIndex" : 0 }, "schema" : "https://github.com/citation-style-language/schema/raw/master/csl-citation.json" }</w:instrText>
      </w:r>
      <w:r w:rsidRPr="00567E45">
        <w:rPr>
          <w:rFonts w:ascii="Arial" w:hAnsi="Arial" w:cs="Arial"/>
          <w:lang w:val="es-CO"/>
        </w:rPr>
        <w:fldChar w:fldCharType="separate"/>
      </w:r>
      <w:r w:rsidRPr="00567E45">
        <w:rPr>
          <w:rFonts w:ascii="Arial" w:hAnsi="Arial" w:cs="Arial"/>
          <w:b w:val="0"/>
          <w:i w:val="0"/>
          <w:noProof/>
          <w:lang w:val="es-CO"/>
        </w:rPr>
        <w:t>(Okamoto, 2016)</w:t>
      </w:r>
      <w:r w:rsidRPr="00567E45">
        <w:rPr>
          <w:rFonts w:ascii="Arial" w:hAnsi="Arial" w:cs="Arial"/>
          <w:lang w:val="es-CO"/>
        </w:rPr>
        <w:fldChar w:fldCharType="end"/>
      </w:r>
      <w:r w:rsidRPr="00567E45">
        <w:rPr>
          <w:rFonts w:ascii="Arial" w:hAnsi="Arial" w:cs="Arial"/>
          <w:lang w:val="es-CO"/>
        </w:rPr>
        <w:t xml:space="preserve"> </w:t>
      </w:r>
    </w:p>
    <w:p w14:paraId="2077F135" w14:textId="77777777" w:rsidR="00567E45" w:rsidRPr="00567E45" w:rsidRDefault="00567E45" w:rsidP="00567E45">
      <w:pPr>
        <w:spacing w:line="360" w:lineRule="auto"/>
        <w:jc w:val="both"/>
        <w:rPr>
          <w:rFonts w:ascii="Arial" w:hAnsi="Arial" w:cs="Arial"/>
          <w:sz w:val="24"/>
          <w:szCs w:val="24"/>
        </w:rPr>
      </w:pPr>
      <w:r w:rsidRPr="00567E45">
        <w:rPr>
          <w:rFonts w:ascii="Arial" w:hAnsi="Arial" w:cs="Arial"/>
          <w:sz w:val="24"/>
          <w:szCs w:val="24"/>
        </w:rPr>
        <w:t xml:space="preserve">Karen Okamoto del John Jay College en junio del 2016 publicó su investigación sobre el uso de los datos abiertos de la ciudad de Nueva York. Según cuenta en su artículo desde el año 2012 se aprobó la legislación sobre apertura de datos en la ciudad de Nueva York y en 2016 habían más de 1300 conjuntos de datos publicados. En el estudio buscó y analizó páginas web, aplicaciones móviles y visualizaciones que usan datos abiertos. A lo largo del artículo detalla los hallazgos y una serie de estadísticas con los criterios que ella utilizó para la evaluación. </w:t>
      </w:r>
    </w:p>
    <w:p w14:paraId="5E728143" w14:textId="25924082" w:rsidR="00567E45" w:rsidRDefault="00567E45" w:rsidP="00567E45">
      <w:pPr>
        <w:spacing w:line="360" w:lineRule="auto"/>
        <w:jc w:val="both"/>
        <w:rPr>
          <w:rFonts w:ascii="Arial" w:hAnsi="Arial" w:cs="Arial"/>
          <w:sz w:val="24"/>
          <w:szCs w:val="24"/>
        </w:rPr>
      </w:pPr>
      <w:r w:rsidRPr="00567E45">
        <w:rPr>
          <w:rFonts w:ascii="Arial" w:hAnsi="Arial" w:cs="Arial"/>
          <w:sz w:val="24"/>
          <w:szCs w:val="24"/>
        </w:rPr>
        <w:t xml:space="preserve">En cuanto a visualización encontró uso de mapas y de infografías. El estudio contempló 77 ítems en total: mapas (48%), aplicaciones web (19%), infografías (9%) y aplicaciones móviles (5%), por mencionar algunos formatos. La conclusión es que la apertura de datos inspira un amplio rango de usos creativos y propone como trabajos futuros medir el impacto de dichos productos. El propósito del estudio era mostrar una captura actualizada de los usos de los datos abiertos, además ampliar la literatura sobre el tema para servir de guía en estudios sobre otras regiones.    </w:t>
      </w:r>
    </w:p>
    <w:p w14:paraId="21A2D99B" w14:textId="1FD67D5A" w:rsidR="001103C2" w:rsidRPr="007177F0" w:rsidRDefault="007177F0" w:rsidP="007177F0">
      <w:pPr>
        <w:pStyle w:val="Prrafodelista"/>
        <w:numPr>
          <w:ilvl w:val="1"/>
          <w:numId w:val="15"/>
        </w:numPr>
        <w:rPr>
          <w:rFonts w:ascii="Arial" w:hAnsi="Arial" w:cs="Arial"/>
          <w:b/>
          <w:sz w:val="24"/>
          <w:szCs w:val="24"/>
        </w:rPr>
      </w:pPr>
      <w:r w:rsidRPr="007177F0">
        <w:rPr>
          <w:rFonts w:ascii="Arial" w:hAnsi="Arial" w:cs="Arial"/>
          <w:b/>
          <w:sz w:val="24"/>
          <w:szCs w:val="24"/>
        </w:rPr>
        <w:lastRenderedPageBreak/>
        <w:t>Marco regulatorio de datos abiertos</w:t>
      </w:r>
    </w:p>
    <w:p w14:paraId="4D303417" w14:textId="01B0BBDD" w:rsidR="00304400" w:rsidRDefault="00ED7D76" w:rsidP="003D6D61">
      <w:pPr>
        <w:spacing w:line="360" w:lineRule="auto"/>
        <w:jc w:val="both"/>
        <w:rPr>
          <w:rFonts w:ascii="Arial" w:hAnsi="Arial" w:cs="Arial"/>
          <w:sz w:val="24"/>
          <w:szCs w:val="24"/>
        </w:rPr>
      </w:pPr>
      <w:r>
        <w:rPr>
          <w:rFonts w:ascii="Arial" w:hAnsi="Arial" w:cs="Arial"/>
          <w:sz w:val="24"/>
          <w:szCs w:val="24"/>
        </w:rPr>
        <w:t xml:space="preserve">En Colombia la apertura de datos tiene un soporte jurídico para garantizar el derecho a la protección de datos personales y la intimidad, y a su vez, ordenar el deber del </w:t>
      </w:r>
      <w:r w:rsidRPr="003D6D61">
        <w:rPr>
          <w:rFonts w:ascii="Arial" w:hAnsi="Arial" w:cs="Arial"/>
          <w:sz w:val="24"/>
          <w:szCs w:val="24"/>
          <w:lang w:val="es-ES"/>
        </w:rPr>
        <w:t>Estado</w:t>
      </w:r>
      <w:r>
        <w:rPr>
          <w:rFonts w:ascii="Arial" w:hAnsi="Arial" w:cs="Arial"/>
          <w:sz w:val="24"/>
          <w:szCs w:val="24"/>
        </w:rPr>
        <w:t xml:space="preserve"> de divulgar información pública.</w:t>
      </w:r>
      <w:r w:rsidR="00271239">
        <w:rPr>
          <w:rFonts w:ascii="Arial" w:hAnsi="Arial" w:cs="Arial"/>
          <w:sz w:val="24"/>
          <w:szCs w:val="24"/>
        </w:rPr>
        <w:t xml:space="preserve"> </w:t>
      </w:r>
      <w:r w:rsidR="00B55E03">
        <w:rPr>
          <w:rFonts w:ascii="Arial" w:hAnsi="Arial" w:cs="Arial"/>
          <w:sz w:val="24"/>
          <w:szCs w:val="24"/>
        </w:rPr>
        <w:t>Se presenta un cuadro con l</w:t>
      </w:r>
      <w:r w:rsidR="00271239">
        <w:rPr>
          <w:rFonts w:ascii="Arial" w:hAnsi="Arial" w:cs="Arial"/>
          <w:sz w:val="24"/>
          <w:szCs w:val="24"/>
        </w:rPr>
        <w:t>a</w:t>
      </w:r>
      <w:r w:rsidR="00B55E03">
        <w:rPr>
          <w:rFonts w:ascii="Arial" w:hAnsi="Arial" w:cs="Arial"/>
          <w:sz w:val="24"/>
          <w:szCs w:val="24"/>
        </w:rPr>
        <w:t xml:space="preserve"> normatividad</w:t>
      </w:r>
      <w:r w:rsidR="00271239">
        <w:rPr>
          <w:rFonts w:ascii="Arial" w:hAnsi="Arial" w:cs="Arial"/>
          <w:sz w:val="24"/>
          <w:szCs w:val="24"/>
        </w:rPr>
        <w:t xml:space="preserve"> que regula los datos abiertos</w:t>
      </w:r>
      <w:r w:rsidR="00B55E03">
        <w:rPr>
          <w:rFonts w:ascii="Arial" w:hAnsi="Arial" w:cs="Arial"/>
          <w:sz w:val="24"/>
          <w:szCs w:val="24"/>
        </w:rPr>
        <w:t>.</w:t>
      </w:r>
    </w:p>
    <w:p w14:paraId="7423BE36" w14:textId="77777777" w:rsidR="000747A3" w:rsidRDefault="000747A3" w:rsidP="003D6D61">
      <w:pPr>
        <w:spacing w:line="360" w:lineRule="auto"/>
        <w:jc w:val="both"/>
        <w:rPr>
          <w:rFonts w:ascii="Arial" w:hAnsi="Arial" w:cs="Arial"/>
          <w:sz w:val="24"/>
          <w:szCs w:val="24"/>
        </w:rPr>
      </w:pPr>
    </w:p>
    <w:tbl>
      <w:tblPr>
        <w:tblStyle w:val="Tabladecuadrcula1clara-nfasis1"/>
        <w:tblW w:w="0" w:type="auto"/>
        <w:tblLook w:val="04A0" w:firstRow="1" w:lastRow="0" w:firstColumn="1" w:lastColumn="0" w:noHBand="0" w:noVBand="1"/>
      </w:tblPr>
      <w:tblGrid>
        <w:gridCol w:w="3652"/>
        <w:gridCol w:w="5402"/>
      </w:tblGrid>
      <w:tr w:rsidR="00271239" w:rsidRPr="00A37ABB" w14:paraId="434CB38E" w14:textId="77777777" w:rsidTr="00CB55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E102F1E" w14:textId="75C98C7B" w:rsidR="00271239" w:rsidRPr="00A37ABB" w:rsidRDefault="00271239" w:rsidP="007403E3">
            <w:pPr>
              <w:rPr>
                <w:rFonts w:ascii="Arial" w:hAnsi="Arial" w:cs="Arial"/>
                <w:sz w:val="24"/>
                <w:szCs w:val="20"/>
              </w:rPr>
            </w:pPr>
            <w:r w:rsidRPr="00A37ABB">
              <w:rPr>
                <w:rFonts w:ascii="Arial" w:hAnsi="Arial" w:cs="Arial"/>
                <w:sz w:val="24"/>
                <w:szCs w:val="20"/>
              </w:rPr>
              <w:t>Norma</w:t>
            </w:r>
          </w:p>
        </w:tc>
        <w:tc>
          <w:tcPr>
            <w:tcW w:w="5402" w:type="dxa"/>
          </w:tcPr>
          <w:p w14:paraId="0DEC74E2" w14:textId="169F8E32" w:rsidR="00271239" w:rsidRPr="00A37ABB" w:rsidRDefault="00271239" w:rsidP="007403E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0"/>
              </w:rPr>
            </w:pPr>
            <w:r w:rsidRPr="00A37ABB">
              <w:rPr>
                <w:rFonts w:ascii="Arial" w:hAnsi="Arial" w:cs="Arial"/>
                <w:sz w:val="24"/>
                <w:szCs w:val="20"/>
              </w:rPr>
              <w:t xml:space="preserve">Descripción </w:t>
            </w:r>
          </w:p>
        </w:tc>
      </w:tr>
      <w:tr w:rsidR="00271239" w:rsidRPr="00A37ABB" w14:paraId="5477F22A"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709123ED" w14:textId="07F6B188" w:rsidR="00271239" w:rsidRPr="00CF6279" w:rsidRDefault="00271239" w:rsidP="007403E3">
            <w:pPr>
              <w:rPr>
                <w:rFonts w:ascii="Arial" w:hAnsi="Arial" w:cs="Arial"/>
                <w:sz w:val="20"/>
                <w:szCs w:val="20"/>
              </w:rPr>
            </w:pPr>
            <w:r w:rsidRPr="00CF6279">
              <w:rPr>
                <w:rFonts w:ascii="Arial" w:hAnsi="Arial" w:cs="Arial"/>
                <w:sz w:val="20"/>
                <w:szCs w:val="20"/>
              </w:rPr>
              <w:t>Constitución Política del Colombia</w:t>
            </w:r>
            <w:sdt>
              <w:sdtPr>
                <w:rPr>
                  <w:rFonts w:ascii="Arial" w:hAnsi="Arial" w:cs="Arial"/>
                  <w:sz w:val="20"/>
                  <w:szCs w:val="20"/>
                </w:rPr>
                <w:id w:val="1393077812"/>
                <w:citation/>
              </w:sdtPr>
              <w:sdtContent>
                <w:r w:rsidR="00DC1779">
                  <w:rPr>
                    <w:rFonts w:ascii="Arial" w:hAnsi="Arial" w:cs="Arial"/>
                    <w:sz w:val="20"/>
                    <w:szCs w:val="20"/>
                  </w:rPr>
                  <w:fldChar w:fldCharType="begin"/>
                </w:r>
                <w:r w:rsidR="00DC1779">
                  <w:rPr>
                    <w:rFonts w:ascii="Arial" w:hAnsi="Arial" w:cs="Arial"/>
                    <w:sz w:val="20"/>
                    <w:szCs w:val="20"/>
                    <w:lang w:val="es-ES"/>
                  </w:rPr>
                  <w:instrText xml:space="preserve"> CITATION Col91 \l 3082 </w:instrText>
                </w:r>
                <w:r w:rsidR="00DC1779">
                  <w:rPr>
                    <w:rFonts w:ascii="Arial" w:hAnsi="Arial" w:cs="Arial"/>
                    <w:sz w:val="20"/>
                    <w:szCs w:val="20"/>
                  </w:rPr>
                  <w:fldChar w:fldCharType="separate"/>
                </w:r>
                <w:r w:rsidR="00E345FA">
                  <w:rPr>
                    <w:rFonts w:ascii="Arial" w:hAnsi="Arial" w:cs="Arial"/>
                    <w:noProof/>
                    <w:sz w:val="20"/>
                    <w:szCs w:val="20"/>
                    <w:lang w:val="es-ES"/>
                  </w:rPr>
                  <w:t xml:space="preserve"> </w:t>
                </w:r>
                <w:r w:rsidR="00E345FA" w:rsidRPr="00E345FA">
                  <w:rPr>
                    <w:rFonts w:ascii="Arial" w:hAnsi="Arial" w:cs="Arial"/>
                    <w:noProof/>
                    <w:sz w:val="20"/>
                    <w:szCs w:val="20"/>
                    <w:lang w:val="es-ES"/>
                  </w:rPr>
                  <w:t>(Colombia, 1991)</w:t>
                </w:r>
                <w:r w:rsidR="00DC1779">
                  <w:rPr>
                    <w:rFonts w:ascii="Arial" w:hAnsi="Arial" w:cs="Arial"/>
                    <w:sz w:val="20"/>
                    <w:szCs w:val="20"/>
                  </w:rPr>
                  <w:fldChar w:fldCharType="end"/>
                </w:r>
              </w:sdtContent>
            </w:sdt>
          </w:p>
        </w:tc>
        <w:tc>
          <w:tcPr>
            <w:tcW w:w="5402" w:type="dxa"/>
          </w:tcPr>
          <w:p w14:paraId="71701067" w14:textId="77777777" w:rsidR="00304400" w:rsidRDefault="00304400" w:rsidP="00304400">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03914C" w14:textId="7050841F" w:rsidR="00271239" w:rsidRPr="00A37ABB" w:rsidRDefault="00271239" w:rsidP="00271239">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Art</w:t>
            </w:r>
            <w:r w:rsidR="00F84C57">
              <w:rPr>
                <w:rFonts w:ascii="Arial" w:hAnsi="Arial" w:cs="Arial"/>
                <w:sz w:val="20"/>
                <w:szCs w:val="20"/>
              </w:rPr>
              <w:t>ículo</w:t>
            </w:r>
            <w:r w:rsidRPr="00A37ABB">
              <w:rPr>
                <w:rFonts w:ascii="Arial" w:hAnsi="Arial" w:cs="Arial"/>
                <w:sz w:val="20"/>
                <w:szCs w:val="20"/>
              </w:rPr>
              <w:t xml:space="preserve"> 2</w:t>
            </w:r>
            <w:r w:rsidR="0062194E" w:rsidRPr="00A37ABB">
              <w:rPr>
                <w:rFonts w:ascii="Arial" w:hAnsi="Arial" w:cs="Arial"/>
                <w:sz w:val="20"/>
                <w:szCs w:val="20"/>
              </w:rPr>
              <w:t>.</w:t>
            </w:r>
            <w:r w:rsidRPr="00A37ABB">
              <w:rPr>
                <w:rFonts w:ascii="Arial" w:hAnsi="Arial" w:cs="Arial"/>
                <w:sz w:val="20"/>
                <w:szCs w:val="20"/>
              </w:rPr>
              <w:t xml:space="preserve"> </w:t>
            </w:r>
            <w:r w:rsidR="0062194E" w:rsidRPr="00A37ABB">
              <w:rPr>
                <w:rFonts w:ascii="Arial" w:hAnsi="Arial" w:cs="Arial"/>
                <w:sz w:val="20"/>
                <w:szCs w:val="20"/>
              </w:rPr>
              <w:t xml:space="preserve">Fines </w:t>
            </w:r>
            <w:r w:rsidRPr="00A37ABB">
              <w:rPr>
                <w:rFonts w:ascii="Arial" w:hAnsi="Arial" w:cs="Arial"/>
                <w:sz w:val="20"/>
                <w:szCs w:val="20"/>
              </w:rPr>
              <w:t>esenciales del estado</w:t>
            </w:r>
          </w:p>
          <w:p w14:paraId="1DE9EAD3" w14:textId="5DAF0F1F" w:rsidR="00271239" w:rsidRPr="00A37ABB" w:rsidRDefault="00F84C57" w:rsidP="00271239">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Art</w:t>
            </w:r>
            <w:r>
              <w:rPr>
                <w:rFonts w:ascii="Arial" w:hAnsi="Arial" w:cs="Arial"/>
                <w:sz w:val="20"/>
                <w:szCs w:val="20"/>
              </w:rPr>
              <w:t>ículo</w:t>
            </w:r>
            <w:r w:rsidRPr="00A37ABB">
              <w:rPr>
                <w:rFonts w:ascii="Arial" w:hAnsi="Arial" w:cs="Arial"/>
                <w:sz w:val="20"/>
                <w:szCs w:val="20"/>
              </w:rPr>
              <w:t xml:space="preserve"> </w:t>
            </w:r>
            <w:r w:rsidR="00271239" w:rsidRPr="00A37ABB">
              <w:rPr>
                <w:rFonts w:ascii="Arial" w:hAnsi="Arial" w:cs="Arial"/>
                <w:sz w:val="20"/>
                <w:szCs w:val="20"/>
              </w:rPr>
              <w:t>15</w:t>
            </w:r>
            <w:r w:rsidR="0062194E" w:rsidRPr="00A37ABB">
              <w:rPr>
                <w:rFonts w:ascii="Arial" w:hAnsi="Arial" w:cs="Arial"/>
                <w:sz w:val="20"/>
                <w:szCs w:val="20"/>
              </w:rPr>
              <w:t>.</w:t>
            </w:r>
            <w:r w:rsidR="00271239" w:rsidRPr="00A37ABB">
              <w:rPr>
                <w:rFonts w:ascii="Arial" w:hAnsi="Arial" w:cs="Arial"/>
                <w:sz w:val="20"/>
                <w:szCs w:val="20"/>
              </w:rPr>
              <w:t xml:space="preserve"> </w:t>
            </w:r>
            <w:r w:rsidR="0062194E" w:rsidRPr="00A37ABB">
              <w:rPr>
                <w:rFonts w:ascii="Arial" w:hAnsi="Arial" w:cs="Arial"/>
                <w:sz w:val="20"/>
                <w:szCs w:val="20"/>
              </w:rPr>
              <w:t xml:space="preserve">Derecho </w:t>
            </w:r>
            <w:r w:rsidR="00271239" w:rsidRPr="00A37ABB">
              <w:rPr>
                <w:rFonts w:ascii="Arial" w:hAnsi="Arial" w:cs="Arial"/>
                <w:sz w:val="20"/>
                <w:szCs w:val="20"/>
              </w:rPr>
              <w:t>a la intimidad</w:t>
            </w:r>
          </w:p>
          <w:p w14:paraId="31E26ECE" w14:textId="081ED1DC" w:rsidR="00271239" w:rsidRPr="00A37ABB" w:rsidRDefault="00F84C57" w:rsidP="00271239">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Art</w:t>
            </w:r>
            <w:r>
              <w:rPr>
                <w:rFonts w:ascii="Arial" w:hAnsi="Arial" w:cs="Arial"/>
                <w:sz w:val="20"/>
                <w:szCs w:val="20"/>
              </w:rPr>
              <w:t>ículo</w:t>
            </w:r>
            <w:r w:rsidRPr="00A37ABB">
              <w:rPr>
                <w:rFonts w:ascii="Arial" w:hAnsi="Arial" w:cs="Arial"/>
                <w:sz w:val="20"/>
                <w:szCs w:val="20"/>
              </w:rPr>
              <w:t xml:space="preserve"> </w:t>
            </w:r>
            <w:r w:rsidR="00271239" w:rsidRPr="00A37ABB">
              <w:rPr>
                <w:rFonts w:ascii="Arial" w:hAnsi="Arial" w:cs="Arial"/>
                <w:sz w:val="20"/>
                <w:szCs w:val="20"/>
              </w:rPr>
              <w:t>20</w:t>
            </w:r>
            <w:r w:rsidR="0062194E" w:rsidRPr="00A37ABB">
              <w:rPr>
                <w:rFonts w:ascii="Arial" w:hAnsi="Arial" w:cs="Arial"/>
                <w:sz w:val="20"/>
                <w:szCs w:val="20"/>
              </w:rPr>
              <w:t>.</w:t>
            </w:r>
            <w:r w:rsidR="00271239" w:rsidRPr="00A37ABB">
              <w:rPr>
                <w:rFonts w:ascii="Arial" w:hAnsi="Arial" w:cs="Arial"/>
                <w:sz w:val="20"/>
                <w:szCs w:val="20"/>
              </w:rPr>
              <w:t xml:space="preserve"> </w:t>
            </w:r>
            <w:r w:rsidR="0062194E" w:rsidRPr="00A37ABB">
              <w:rPr>
                <w:rFonts w:ascii="Arial" w:hAnsi="Arial" w:cs="Arial"/>
                <w:sz w:val="20"/>
                <w:szCs w:val="20"/>
              </w:rPr>
              <w:t xml:space="preserve">Libertad </w:t>
            </w:r>
            <w:r w:rsidR="00271239" w:rsidRPr="00A37ABB">
              <w:rPr>
                <w:rFonts w:ascii="Arial" w:hAnsi="Arial" w:cs="Arial"/>
                <w:sz w:val="20"/>
                <w:szCs w:val="20"/>
              </w:rPr>
              <w:t>de expresión</w:t>
            </w:r>
          </w:p>
          <w:p w14:paraId="56C1999E" w14:textId="53603E09" w:rsidR="00271239" w:rsidRPr="00A37ABB" w:rsidRDefault="00F84C57" w:rsidP="00271239">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Art</w:t>
            </w:r>
            <w:r>
              <w:rPr>
                <w:rFonts w:ascii="Arial" w:hAnsi="Arial" w:cs="Arial"/>
                <w:sz w:val="20"/>
                <w:szCs w:val="20"/>
              </w:rPr>
              <w:t>ículo</w:t>
            </w:r>
            <w:r w:rsidRPr="00A37ABB">
              <w:rPr>
                <w:rFonts w:ascii="Arial" w:hAnsi="Arial" w:cs="Arial"/>
                <w:sz w:val="20"/>
                <w:szCs w:val="20"/>
              </w:rPr>
              <w:t xml:space="preserve"> </w:t>
            </w:r>
            <w:r w:rsidR="00271239" w:rsidRPr="00A37ABB">
              <w:rPr>
                <w:rFonts w:ascii="Arial" w:hAnsi="Arial" w:cs="Arial"/>
                <w:sz w:val="20"/>
                <w:szCs w:val="20"/>
              </w:rPr>
              <w:t>27</w:t>
            </w:r>
            <w:r w:rsidR="0062194E" w:rsidRPr="00A37ABB">
              <w:rPr>
                <w:rFonts w:ascii="Arial" w:hAnsi="Arial" w:cs="Arial"/>
                <w:sz w:val="20"/>
                <w:szCs w:val="20"/>
              </w:rPr>
              <w:t>.</w:t>
            </w:r>
            <w:r w:rsidR="00271239" w:rsidRPr="00A37ABB">
              <w:rPr>
                <w:rFonts w:ascii="Arial" w:hAnsi="Arial" w:cs="Arial"/>
                <w:sz w:val="20"/>
                <w:szCs w:val="20"/>
              </w:rPr>
              <w:t xml:space="preserve"> </w:t>
            </w:r>
            <w:r w:rsidR="0062194E" w:rsidRPr="00A37ABB">
              <w:rPr>
                <w:rFonts w:ascii="Arial" w:hAnsi="Arial" w:cs="Arial"/>
                <w:sz w:val="20"/>
                <w:szCs w:val="20"/>
              </w:rPr>
              <w:t xml:space="preserve">Libertad </w:t>
            </w:r>
            <w:r w:rsidR="00271239" w:rsidRPr="00A37ABB">
              <w:rPr>
                <w:rFonts w:ascii="Arial" w:hAnsi="Arial" w:cs="Arial"/>
                <w:sz w:val="20"/>
                <w:szCs w:val="20"/>
              </w:rPr>
              <w:t>de investigación</w:t>
            </w:r>
          </w:p>
          <w:p w14:paraId="413719BA" w14:textId="4FFD0609" w:rsidR="00271239" w:rsidRPr="00A37ABB" w:rsidRDefault="00F84C57" w:rsidP="00271239">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Art</w:t>
            </w:r>
            <w:r>
              <w:rPr>
                <w:rFonts w:ascii="Arial" w:hAnsi="Arial" w:cs="Arial"/>
                <w:sz w:val="20"/>
                <w:szCs w:val="20"/>
              </w:rPr>
              <w:t>ículo</w:t>
            </w:r>
            <w:r w:rsidRPr="00A37ABB">
              <w:rPr>
                <w:rFonts w:ascii="Arial" w:hAnsi="Arial" w:cs="Arial"/>
                <w:sz w:val="20"/>
                <w:szCs w:val="20"/>
              </w:rPr>
              <w:t xml:space="preserve"> </w:t>
            </w:r>
            <w:r w:rsidR="00271239" w:rsidRPr="00A37ABB">
              <w:rPr>
                <w:rFonts w:ascii="Arial" w:hAnsi="Arial" w:cs="Arial"/>
                <w:sz w:val="20"/>
                <w:szCs w:val="20"/>
              </w:rPr>
              <w:t>61</w:t>
            </w:r>
            <w:r w:rsidR="0062194E" w:rsidRPr="00A37ABB">
              <w:rPr>
                <w:rFonts w:ascii="Arial" w:hAnsi="Arial" w:cs="Arial"/>
                <w:sz w:val="20"/>
                <w:szCs w:val="20"/>
              </w:rPr>
              <w:t>.</w:t>
            </w:r>
            <w:r w:rsidR="00271239" w:rsidRPr="00A37ABB">
              <w:rPr>
                <w:rFonts w:ascii="Arial" w:hAnsi="Arial" w:cs="Arial"/>
                <w:sz w:val="20"/>
                <w:szCs w:val="20"/>
              </w:rPr>
              <w:t xml:space="preserve"> </w:t>
            </w:r>
            <w:r w:rsidR="0062194E" w:rsidRPr="00A37ABB">
              <w:rPr>
                <w:rFonts w:ascii="Arial" w:hAnsi="Arial" w:cs="Arial"/>
                <w:sz w:val="20"/>
                <w:szCs w:val="20"/>
              </w:rPr>
              <w:t xml:space="preserve">Propiedad </w:t>
            </w:r>
            <w:r w:rsidR="00271239" w:rsidRPr="00A37ABB">
              <w:rPr>
                <w:rFonts w:ascii="Arial" w:hAnsi="Arial" w:cs="Arial"/>
                <w:sz w:val="20"/>
                <w:szCs w:val="20"/>
              </w:rPr>
              <w:t>intelectual</w:t>
            </w:r>
          </w:p>
          <w:p w14:paraId="01B75FA6" w14:textId="1F92C478" w:rsidR="00271239" w:rsidRDefault="00F84C57" w:rsidP="0062194E">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Art</w:t>
            </w:r>
            <w:r>
              <w:rPr>
                <w:rFonts w:ascii="Arial" w:hAnsi="Arial" w:cs="Arial"/>
                <w:sz w:val="20"/>
                <w:szCs w:val="20"/>
              </w:rPr>
              <w:t>ículo</w:t>
            </w:r>
            <w:r w:rsidRPr="00A37ABB">
              <w:rPr>
                <w:rFonts w:ascii="Arial" w:hAnsi="Arial" w:cs="Arial"/>
                <w:sz w:val="20"/>
                <w:szCs w:val="20"/>
              </w:rPr>
              <w:t xml:space="preserve"> </w:t>
            </w:r>
            <w:r w:rsidR="00271239" w:rsidRPr="00A37ABB">
              <w:rPr>
                <w:rFonts w:ascii="Arial" w:hAnsi="Arial" w:cs="Arial"/>
                <w:sz w:val="20"/>
                <w:szCs w:val="20"/>
              </w:rPr>
              <w:t>74</w:t>
            </w:r>
            <w:r w:rsidR="0062194E" w:rsidRPr="00A37ABB">
              <w:rPr>
                <w:rFonts w:ascii="Arial" w:hAnsi="Arial" w:cs="Arial"/>
                <w:sz w:val="20"/>
                <w:szCs w:val="20"/>
              </w:rPr>
              <w:t>.</w:t>
            </w:r>
            <w:r w:rsidR="00271239" w:rsidRPr="00A37ABB">
              <w:rPr>
                <w:rFonts w:ascii="Arial" w:hAnsi="Arial" w:cs="Arial"/>
                <w:sz w:val="20"/>
                <w:szCs w:val="20"/>
              </w:rPr>
              <w:t xml:space="preserve"> </w:t>
            </w:r>
            <w:r w:rsidR="0062194E" w:rsidRPr="00A37ABB">
              <w:rPr>
                <w:rFonts w:ascii="Arial" w:hAnsi="Arial" w:cs="Arial"/>
                <w:sz w:val="20"/>
                <w:szCs w:val="20"/>
              </w:rPr>
              <w:t xml:space="preserve">Acceso </w:t>
            </w:r>
            <w:r w:rsidR="00271239" w:rsidRPr="00A37ABB">
              <w:rPr>
                <w:rFonts w:ascii="Arial" w:hAnsi="Arial" w:cs="Arial"/>
                <w:sz w:val="20"/>
                <w:szCs w:val="20"/>
              </w:rPr>
              <w:t>a documentos públicos</w:t>
            </w:r>
          </w:p>
          <w:p w14:paraId="0B1C3708" w14:textId="363DF39B" w:rsidR="00273E1F" w:rsidRPr="00273E1F"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40EE6" w:rsidRPr="00A37ABB" w14:paraId="6D341555"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3D04EB56" w14:textId="77777777" w:rsidR="00406B74" w:rsidRDefault="00140EE6" w:rsidP="00140EE6">
            <w:pPr>
              <w:rPr>
                <w:rFonts w:ascii="Arial" w:hAnsi="Arial" w:cs="Arial"/>
                <w:sz w:val="20"/>
                <w:szCs w:val="20"/>
              </w:rPr>
            </w:pPr>
            <w:r>
              <w:rPr>
                <w:rFonts w:ascii="Arial" w:hAnsi="Arial" w:cs="Arial"/>
                <w:sz w:val="20"/>
                <w:szCs w:val="20"/>
              </w:rPr>
              <w:t>Ley 1266 de 2008</w:t>
            </w:r>
          </w:p>
          <w:p w14:paraId="20D4A947" w14:textId="287E2A01" w:rsidR="00140EE6" w:rsidRPr="00CF6279" w:rsidRDefault="00DC1779" w:rsidP="00140EE6">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52975582"/>
                <w:citation/>
              </w:sdtPr>
              <w:sdtContent>
                <w:r>
                  <w:rPr>
                    <w:rFonts w:ascii="Arial" w:hAnsi="Arial" w:cs="Arial"/>
                    <w:sz w:val="20"/>
                    <w:szCs w:val="20"/>
                  </w:rPr>
                  <w:fldChar w:fldCharType="begin"/>
                </w:r>
                <w:r>
                  <w:rPr>
                    <w:rFonts w:ascii="Arial" w:hAnsi="Arial" w:cs="Arial"/>
                    <w:sz w:val="20"/>
                    <w:szCs w:val="20"/>
                    <w:lang w:val="es-ES"/>
                  </w:rPr>
                  <w:instrText xml:space="preserve"> CITATION Con08 \l 3082 </w:instrText>
                </w:r>
                <w:r>
                  <w:rPr>
                    <w:rFonts w:ascii="Arial" w:hAnsi="Arial" w:cs="Arial"/>
                    <w:sz w:val="20"/>
                    <w:szCs w:val="20"/>
                  </w:rPr>
                  <w:fldChar w:fldCharType="separate"/>
                </w:r>
                <w:r w:rsidR="00E345FA" w:rsidRPr="00E345FA">
                  <w:rPr>
                    <w:rFonts w:ascii="Arial" w:hAnsi="Arial" w:cs="Arial"/>
                    <w:noProof/>
                    <w:sz w:val="20"/>
                    <w:szCs w:val="20"/>
                    <w:lang w:val="es-ES"/>
                  </w:rPr>
                  <w:t>(Congreso de la República, 2008)</w:t>
                </w:r>
                <w:r>
                  <w:rPr>
                    <w:rFonts w:ascii="Arial" w:hAnsi="Arial" w:cs="Arial"/>
                    <w:sz w:val="20"/>
                    <w:szCs w:val="20"/>
                  </w:rPr>
                  <w:fldChar w:fldCharType="end"/>
                </w:r>
              </w:sdtContent>
            </w:sdt>
          </w:p>
          <w:p w14:paraId="347017DF" w14:textId="77777777" w:rsidR="00140EE6" w:rsidRPr="00CF6279" w:rsidRDefault="00140EE6" w:rsidP="007403E3">
            <w:pPr>
              <w:rPr>
                <w:rFonts w:ascii="Arial" w:hAnsi="Arial" w:cs="Arial"/>
                <w:sz w:val="20"/>
                <w:szCs w:val="20"/>
              </w:rPr>
            </w:pPr>
          </w:p>
        </w:tc>
        <w:tc>
          <w:tcPr>
            <w:tcW w:w="5402" w:type="dxa"/>
          </w:tcPr>
          <w:p w14:paraId="1A9AEC31" w14:textId="77777777" w:rsidR="00140EE6" w:rsidRDefault="00140EE6"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40EE6">
              <w:rPr>
                <w:rFonts w:ascii="Arial" w:hAnsi="Arial" w:cs="Arial"/>
                <w:sz w:val="20"/>
                <w:szCs w:val="20"/>
              </w:rPr>
              <w:t>"Por la cual se dictan las disposiciones generales del habeas data y se regula el manejo de la información contenida en bases de datos personales, en especial la financiera, crediticia, comercial, de servicios y la proveniente de terceros países y se dictan otras disposiciones."</w:t>
            </w:r>
          </w:p>
          <w:p w14:paraId="4B50936A" w14:textId="2C9CE8C7" w:rsidR="00140EE6" w:rsidRPr="00A37ABB" w:rsidRDefault="00140EE6"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71239" w:rsidRPr="00A37ABB" w14:paraId="63255FEF"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25A4F9DD" w14:textId="77777777" w:rsidR="00406B74" w:rsidRDefault="00271239" w:rsidP="007403E3">
            <w:pPr>
              <w:rPr>
                <w:rFonts w:ascii="Arial" w:hAnsi="Arial" w:cs="Arial"/>
                <w:sz w:val="20"/>
                <w:szCs w:val="20"/>
              </w:rPr>
            </w:pPr>
            <w:r w:rsidRPr="00CF6279">
              <w:rPr>
                <w:rFonts w:ascii="Arial" w:hAnsi="Arial" w:cs="Arial"/>
                <w:sz w:val="20"/>
                <w:szCs w:val="20"/>
              </w:rPr>
              <w:t>Ley 341 de 2009</w:t>
            </w:r>
          </w:p>
          <w:p w14:paraId="46EA6DBD" w14:textId="64791501" w:rsidR="00271239" w:rsidRPr="00CF6279" w:rsidRDefault="00DC1779" w:rsidP="007403E3">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208698379"/>
                <w:citation/>
              </w:sdtPr>
              <w:sdtContent>
                <w:r>
                  <w:rPr>
                    <w:rFonts w:ascii="Arial" w:hAnsi="Arial" w:cs="Arial"/>
                    <w:sz w:val="20"/>
                    <w:szCs w:val="20"/>
                  </w:rPr>
                  <w:fldChar w:fldCharType="begin"/>
                </w:r>
                <w:r>
                  <w:rPr>
                    <w:rFonts w:ascii="Arial" w:hAnsi="Arial" w:cs="Arial"/>
                    <w:sz w:val="20"/>
                    <w:szCs w:val="20"/>
                    <w:lang w:val="es-ES"/>
                  </w:rPr>
                  <w:instrText xml:space="preserve"> CITATION Con09 \l 3082 </w:instrText>
                </w:r>
                <w:r>
                  <w:rPr>
                    <w:rFonts w:ascii="Arial" w:hAnsi="Arial" w:cs="Arial"/>
                    <w:sz w:val="20"/>
                    <w:szCs w:val="20"/>
                  </w:rPr>
                  <w:fldChar w:fldCharType="separate"/>
                </w:r>
                <w:r w:rsidR="00E345FA" w:rsidRPr="00E345FA">
                  <w:rPr>
                    <w:rFonts w:ascii="Arial" w:hAnsi="Arial" w:cs="Arial"/>
                    <w:noProof/>
                    <w:sz w:val="20"/>
                    <w:szCs w:val="20"/>
                    <w:lang w:val="es-ES"/>
                  </w:rPr>
                  <w:t>(Congreso de Colombia, 2009)</w:t>
                </w:r>
                <w:r>
                  <w:rPr>
                    <w:rFonts w:ascii="Arial" w:hAnsi="Arial" w:cs="Arial"/>
                    <w:sz w:val="20"/>
                    <w:szCs w:val="20"/>
                  </w:rPr>
                  <w:fldChar w:fldCharType="end"/>
                </w:r>
              </w:sdtContent>
            </w:sdt>
          </w:p>
          <w:p w14:paraId="1892214F" w14:textId="2A80C7E6" w:rsidR="00A37ABB" w:rsidRPr="00CF6279" w:rsidRDefault="00A37ABB" w:rsidP="00273E1F">
            <w:pPr>
              <w:rPr>
                <w:rFonts w:ascii="Arial" w:hAnsi="Arial" w:cs="Arial"/>
                <w:sz w:val="20"/>
                <w:szCs w:val="20"/>
              </w:rPr>
            </w:pPr>
          </w:p>
        </w:tc>
        <w:tc>
          <w:tcPr>
            <w:tcW w:w="5402" w:type="dxa"/>
          </w:tcPr>
          <w:p w14:paraId="00965D1F" w14:textId="77777777" w:rsidR="00273E1F" w:rsidRPr="00A37ABB"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"Por la cual se definen Principios y conceptos sobre la sociedad de la información y la organización de las Tecnologías de la Información y las Comunicaciones -TIC-, se crea la Agencia Nacional del Espectro y se dictan otras disposiciones</w:t>
            </w:r>
            <w:r>
              <w:rPr>
                <w:rFonts w:ascii="Arial" w:hAnsi="Arial" w:cs="Arial"/>
                <w:sz w:val="20"/>
                <w:szCs w:val="20"/>
              </w:rPr>
              <w:t>”</w:t>
            </w:r>
          </w:p>
          <w:p w14:paraId="57976107" w14:textId="77777777" w:rsidR="00273E1F" w:rsidRPr="00273E1F"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4F0FD27" w14:textId="64193B78" w:rsidR="00271239" w:rsidRDefault="00F84C57" w:rsidP="0062194E">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Art</w:t>
            </w:r>
            <w:r>
              <w:rPr>
                <w:rFonts w:ascii="Arial" w:hAnsi="Arial" w:cs="Arial"/>
                <w:sz w:val="20"/>
                <w:szCs w:val="20"/>
              </w:rPr>
              <w:t>ículo</w:t>
            </w:r>
            <w:r w:rsidRPr="00A37ABB">
              <w:rPr>
                <w:rFonts w:ascii="Arial" w:hAnsi="Arial" w:cs="Arial"/>
                <w:sz w:val="20"/>
                <w:szCs w:val="20"/>
              </w:rPr>
              <w:t xml:space="preserve"> </w:t>
            </w:r>
            <w:r w:rsidR="00271239" w:rsidRPr="00A37ABB">
              <w:rPr>
                <w:rFonts w:ascii="Arial" w:hAnsi="Arial" w:cs="Arial"/>
                <w:sz w:val="20"/>
                <w:szCs w:val="20"/>
              </w:rPr>
              <w:t>2</w:t>
            </w:r>
            <w:r w:rsidR="0062194E" w:rsidRPr="00A37ABB">
              <w:rPr>
                <w:rFonts w:ascii="Arial" w:hAnsi="Arial" w:cs="Arial"/>
                <w:sz w:val="20"/>
                <w:szCs w:val="20"/>
              </w:rPr>
              <w:t>.</w:t>
            </w:r>
            <w:r w:rsidR="00271239" w:rsidRPr="00A37ABB">
              <w:rPr>
                <w:rFonts w:ascii="Arial" w:hAnsi="Arial" w:cs="Arial"/>
                <w:sz w:val="20"/>
                <w:szCs w:val="20"/>
              </w:rPr>
              <w:t xml:space="preserve"> Principio 8. Masificación del Gobierno en línea.</w:t>
            </w:r>
          </w:p>
          <w:p w14:paraId="39148454" w14:textId="72DD0AB7" w:rsidR="00273E1F" w:rsidRPr="00273E1F"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71239" w:rsidRPr="00A37ABB" w14:paraId="34B9CD6A"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6A091A50" w14:textId="77777777" w:rsidR="00406B74" w:rsidRDefault="00DC1779" w:rsidP="00DC1779">
            <w:pPr>
              <w:rPr>
                <w:rFonts w:ascii="Arial" w:hAnsi="Arial" w:cs="Arial"/>
                <w:sz w:val="20"/>
                <w:szCs w:val="20"/>
              </w:rPr>
            </w:pPr>
            <w:r w:rsidRPr="00CF6279">
              <w:rPr>
                <w:rFonts w:ascii="Arial" w:hAnsi="Arial" w:cs="Arial"/>
                <w:sz w:val="20"/>
                <w:szCs w:val="20"/>
              </w:rPr>
              <w:t xml:space="preserve">Ley </w:t>
            </w:r>
            <w:r>
              <w:rPr>
                <w:rFonts w:ascii="Arial" w:hAnsi="Arial" w:cs="Arial"/>
                <w:sz w:val="20"/>
                <w:szCs w:val="20"/>
              </w:rPr>
              <w:t>1450</w:t>
            </w:r>
            <w:r w:rsidRPr="00CF6279">
              <w:rPr>
                <w:rFonts w:ascii="Arial" w:hAnsi="Arial" w:cs="Arial"/>
                <w:sz w:val="20"/>
                <w:szCs w:val="20"/>
              </w:rPr>
              <w:t xml:space="preserve"> de 2009</w:t>
            </w:r>
          </w:p>
          <w:p w14:paraId="2BDE305D" w14:textId="6B1A9B48" w:rsidR="00A37ABB" w:rsidRPr="00CF6279" w:rsidRDefault="00DC1779" w:rsidP="00DC1779">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679818101"/>
                <w:citation/>
              </w:sdtPr>
              <w:sdtContent>
                <w:r>
                  <w:rPr>
                    <w:rFonts w:ascii="Arial" w:hAnsi="Arial" w:cs="Arial"/>
                    <w:sz w:val="20"/>
                    <w:szCs w:val="20"/>
                  </w:rPr>
                  <w:fldChar w:fldCharType="begin"/>
                </w:r>
                <w:r>
                  <w:rPr>
                    <w:rFonts w:ascii="Arial" w:hAnsi="Arial" w:cs="Arial"/>
                    <w:sz w:val="20"/>
                    <w:szCs w:val="20"/>
                    <w:lang w:val="es-ES"/>
                  </w:rPr>
                  <w:instrText xml:space="preserve"> CITATION Con01 \l 3082 </w:instrText>
                </w:r>
                <w:r>
                  <w:rPr>
                    <w:rFonts w:ascii="Arial" w:hAnsi="Arial" w:cs="Arial"/>
                    <w:sz w:val="20"/>
                    <w:szCs w:val="20"/>
                  </w:rPr>
                  <w:fldChar w:fldCharType="separate"/>
                </w:r>
                <w:r w:rsidR="00E345FA" w:rsidRPr="00E345FA">
                  <w:rPr>
                    <w:rFonts w:ascii="Arial" w:hAnsi="Arial" w:cs="Arial"/>
                    <w:noProof/>
                    <w:sz w:val="20"/>
                    <w:szCs w:val="20"/>
                    <w:lang w:val="es-ES"/>
                  </w:rPr>
                  <w:t>(Congreso de Colombia, 2001)</w:t>
                </w:r>
                <w:r>
                  <w:rPr>
                    <w:rFonts w:ascii="Arial" w:hAnsi="Arial" w:cs="Arial"/>
                    <w:sz w:val="20"/>
                    <w:szCs w:val="20"/>
                  </w:rPr>
                  <w:fldChar w:fldCharType="end"/>
                </w:r>
              </w:sdtContent>
            </w:sdt>
          </w:p>
        </w:tc>
        <w:tc>
          <w:tcPr>
            <w:tcW w:w="5402" w:type="dxa"/>
          </w:tcPr>
          <w:p w14:paraId="195BDDBA" w14:textId="77777777" w:rsidR="00273E1F"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"Por el cual se expide el Plan Nacional de Desarrollo 2010-2014</w:t>
            </w:r>
            <w:r>
              <w:rPr>
                <w:rFonts w:ascii="Arial" w:hAnsi="Arial" w:cs="Arial"/>
                <w:sz w:val="20"/>
                <w:szCs w:val="20"/>
              </w:rPr>
              <w:t>”</w:t>
            </w:r>
          </w:p>
          <w:p w14:paraId="69859C6D" w14:textId="77777777" w:rsidR="00273E1F" w:rsidRPr="00273E1F"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96F528" w14:textId="47781A8C" w:rsidR="00271239" w:rsidRDefault="00F84C57" w:rsidP="0062194E">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Art</w:t>
            </w:r>
            <w:r>
              <w:rPr>
                <w:rFonts w:ascii="Arial" w:hAnsi="Arial" w:cs="Arial"/>
                <w:sz w:val="20"/>
                <w:szCs w:val="20"/>
              </w:rPr>
              <w:t>ículo</w:t>
            </w:r>
            <w:r w:rsidRPr="00A37ABB">
              <w:rPr>
                <w:rFonts w:ascii="Arial" w:hAnsi="Arial" w:cs="Arial"/>
                <w:sz w:val="20"/>
                <w:szCs w:val="20"/>
              </w:rPr>
              <w:t xml:space="preserve"> </w:t>
            </w:r>
            <w:r w:rsidR="00271239" w:rsidRPr="00A37ABB">
              <w:rPr>
                <w:rFonts w:ascii="Arial" w:hAnsi="Arial" w:cs="Arial"/>
                <w:sz w:val="20"/>
                <w:szCs w:val="20"/>
              </w:rPr>
              <w:t>230</w:t>
            </w:r>
            <w:r w:rsidR="0062194E" w:rsidRPr="00A37ABB">
              <w:rPr>
                <w:rFonts w:ascii="Arial" w:hAnsi="Arial" w:cs="Arial"/>
                <w:sz w:val="20"/>
                <w:szCs w:val="20"/>
              </w:rPr>
              <w:t>.</w:t>
            </w:r>
            <w:r w:rsidR="00271239" w:rsidRPr="00A37ABB">
              <w:rPr>
                <w:rFonts w:ascii="Arial" w:hAnsi="Arial" w:cs="Arial"/>
                <w:sz w:val="20"/>
                <w:szCs w:val="20"/>
              </w:rPr>
              <w:t xml:space="preserve"> </w:t>
            </w:r>
            <w:r w:rsidR="0062194E" w:rsidRPr="00A37ABB">
              <w:rPr>
                <w:rFonts w:ascii="Arial" w:hAnsi="Arial" w:cs="Arial"/>
                <w:sz w:val="20"/>
                <w:szCs w:val="20"/>
              </w:rPr>
              <w:t>Gobierno en línea como estratégica de buen gobierno.</w:t>
            </w:r>
          </w:p>
          <w:p w14:paraId="05F21FC7" w14:textId="4C2C9683" w:rsidR="00273E1F" w:rsidRPr="00273E1F"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37ABB" w:rsidRPr="00A37ABB" w14:paraId="2141A6C4"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041F62C6" w14:textId="77777777" w:rsidR="00406B74" w:rsidRDefault="00A37ABB" w:rsidP="007403E3">
            <w:pPr>
              <w:rPr>
                <w:rFonts w:ascii="Arial" w:hAnsi="Arial" w:cs="Arial"/>
                <w:sz w:val="20"/>
                <w:szCs w:val="20"/>
              </w:rPr>
            </w:pPr>
            <w:r w:rsidRPr="00CF6279">
              <w:rPr>
                <w:rFonts w:ascii="Arial" w:hAnsi="Arial" w:cs="Arial"/>
                <w:sz w:val="20"/>
                <w:szCs w:val="20"/>
              </w:rPr>
              <w:t>Ley 1437 de 2011</w:t>
            </w:r>
          </w:p>
          <w:p w14:paraId="65AB0500" w14:textId="7394B3A3" w:rsidR="00A37ABB" w:rsidRPr="00CF6279" w:rsidRDefault="00DC1779" w:rsidP="007403E3">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816997051"/>
                <w:citation/>
              </w:sdtPr>
              <w:sdtContent>
                <w:r>
                  <w:rPr>
                    <w:rFonts w:ascii="Arial" w:hAnsi="Arial" w:cs="Arial"/>
                    <w:sz w:val="20"/>
                    <w:szCs w:val="20"/>
                  </w:rPr>
                  <w:fldChar w:fldCharType="begin"/>
                </w:r>
                <w:r>
                  <w:rPr>
                    <w:rFonts w:ascii="Arial" w:hAnsi="Arial" w:cs="Arial"/>
                    <w:sz w:val="20"/>
                    <w:szCs w:val="20"/>
                    <w:lang w:val="es-ES"/>
                  </w:rPr>
                  <w:instrText xml:space="preserve"> CITATION Con11 \l 3082 </w:instrText>
                </w:r>
                <w:r>
                  <w:rPr>
                    <w:rFonts w:ascii="Arial" w:hAnsi="Arial" w:cs="Arial"/>
                    <w:sz w:val="20"/>
                    <w:szCs w:val="20"/>
                  </w:rPr>
                  <w:fldChar w:fldCharType="separate"/>
                </w:r>
                <w:r w:rsidR="00E345FA" w:rsidRPr="00E345FA">
                  <w:rPr>
                    <w:rFonts w:ascii="Arial" w:hAnsi="Arial" w:cs="Arial"/>
                    <w:noProof/>
                    <w:sz w:val="20"/>
                    <w:szCs w:val="20"/>
                    <w:lang w:val="es-ES"/>
                  </w:rPr>
                  <w:t>(Congreso de la República, 2011)</w:t>
                </w:r>
                <w:r>
                  <w:rPr>
                    <w:rFonts w:ascii="Arial" w:hAnsi="Arial" w:cs="Arial"/>
                    <w:sz w:val="20"/>
                    <w:szCs w:val="20"/>
                  </w:rPr>
                  <w:fldChar w:fldCharType="end"/>
                </w:r>
              </w:sdtContent>
            </w:sdt>
          </w:p>
          <w:p w14:paraId="22DEE0A7" w14:textId="6CEBCD3B" w:rsidR="00A37ABB" w:rsidRPr="00CF6279" w:rsidRDefault="00A37ABB" w:rsidP="00273E1F">
            <w:pPr>
              <w:rPr>
                <w:rFonts w:ascii="Arial" w:hAnsi="Arial" w:cs="Arial"/>
                <w:sz w:val="20"/>
                <w:szCs w:val="20"/>
              </w:rPr>
            </w:pPr>
          </w:p>
        </w:tc>
        <w:tc>
          <w:tcPr>
            <w:tcW w:w="5402" w:type="dxa"/>
          </w:tcPr>
          <w:p w14:paraId="512FEA57" w14:textId="77777777" w:rsidR="00273E1F" w:rsidRPr="00A37ABB"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Pr="00A37ABB">
              <w:rPr>
                <w:rFonts w:ascii="Arial" w:hAnsi="Arial" w:cs="Arial"/>
                <w:sz w:val="20"/>
                <w:szCs w:val="20"/>
              </w:rPr>
              <w:t>Por la cual se expide el Código de Procedimiento Administrativo y de lo Contencioso Administrativo</w:t>
            </w:r>
            <w:r>
              <w:rPr>
                <w:rFonts w:ascii="Arial" w:hAnsi="Arial" w:cs="Arial"/>
                <w:sz w:val="20"/>
                <w:szCs w:val="20"/>
              </w:rPr>
              <w:t>”</w:t>
            </w:r>
          </w:p>
          <w:p w14:paraId="38566505" w14:textId="77777777" w:rsidR="00273E1F" w:rsidRPr="00273E1F"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0E90679" w14:textId="2959DEDC" w:rsidR="00A37ABB" w:rsidRDefault="00F84C57" w:rsidP="00A37ABB">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Art</w:t>
            </w:r>
            <w:r>
              <w:rPr>
                <w:rFonts w:ascii="Arial" w:hAnsi="Arial" w:cs="Arial"/>
                <w:sz w:val="20"/>
                <w:szCs w:val="20"/>
              </w:rPr>
              <w:t>ículo</w:t>
            </w:r>
            <w:r w:rsidRPr="00A37ABB">
              <w:rPr>
                <w:rFonts w:ascii="Arial" w:hAnsi="Arial" w:cs="Arial"/>
                <w:sz w:val="20"/>
                <w:szCs w:val="20"/>
              </w:rPr>
              <w:t xml:space="preserve"> </w:t>
            </w:r>
            <w:r w:rsidR="00A37ABB" w:rsidRPr="00A37ABB">
              <w:rPr>
                <w:rFonts w:ascii="Arial" w:hAnsi="Arial" w:cs="Arial"/>
                <w:sz w:val="20"/>
                <w:szCs w:val="20"/>
              </w:rPr>
              <w:t>8. Deber de información al público.</w:t>
            </w:r>
          </w:p>
          <w:p w14:paraId="5B5D3185" w14:textId="6B47EA01" w:rsidR="00273E1F" w:rsidRPr="00273E1F"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37ABB" w:rsidRPr="00A37ABB" w14:paraId="10020509"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47D870A1" w14:textId="77777777" w:rsidR="00406B74" w:rsidRDefault="00A37ABB" w:rsidP="007403E3">
            <w:pPr>
              <w:rPr>
                <w:rFonts w:ascii="Arial" w:hAnsi="Arial" w:cs="Arial"/>
                <w:sz w:val="20"/>
                <w:szCs w:val="20"/>
              </w:rPr>
            </w:pPr>
            <w:r w:rsidRPr="00CF6279">
              <w:rPr>
                <w:rFonts w:ascii="Arial" w:hAnsi="Arial" w:cs="Arial"/>
                <w:sz w:val="20"/>
                <w:szCs w:val="20"/>
              </w:rPr>
              <w:t>Ley 1564 de 2012</w:t>
            </w:r>
          </w:p>
          <w:p w14:paraId="2BDFBB90" w14:textId="192E1AEB" w:rsidR="00A37ABB" w:rsidRPr="00CF6279" w:rsidRDefault="00DC1779" w:rsidP="007403E3">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771688061"/>
                <w:citation/>
              </w:sdtPr>
              <w:sdtContent>
                <w:r>
                  <w:rPr>
                    <w:rFonts w:ascii="Arial" w:hAnsi="Arial" w:cs="Arial"/>
                    <w:sz w:val="20"/>
                    <w:szCs w:val="20"/>
                  </w:rPr>
                  <w:fldChar w:fldCharType="begin"/>
                </w:r>
                <w:r>
                  <w:rPr>
                    <w:rFonts w:ascii="Arial" w:hAnsi="Arial" w:cs="Arial"/>
                    <w:sz w:val="20"/>
                    <w:szCs w:val="20"/>
                    <w:lang w:val="es-ES"/>
                  </w:rPr>
                  <w:instrText xml:space="preserve"> CITATION Con12 \l 3082 </w:instrText>
                </w:r>
                <w:r>
                  <w:rPr>
                    <w:rFonts w:ascii="Arial" w:hAnsi="Arial" w:cs="Arial"/>
                    <w:sz w:val="20"/>
                    <w:szCs w:val="20"/>
                  </w:rPr>
                  <w:fldChar w:fldCharType="separate"/>
                </w:r>
                <w:r w:rsidR="00E345FA" w:rsidRPr="00E345FA">
                  <w:rPr>
                    <w:rFonts w:ascii="Arial" w:hAnsi="Arial" w:cs="Arial"/>
                    <w:noProof/>
                    <w:sz w:val="20"/>
                    <w:szCs w:val="20"/>
                    <w:lang w:val="es-ES"/>
                  </w:rPr>
                  <w:t>(Congreso de la República, 2012)</w:t>
                </w:r>
                <w:r>
                  <w:rPr>
                    <w:rFonts w:ascii="Arial" w:hAnsi="Arial" w:cs="Arial"/>
                    <w:sz w:val="20"/>
                    <w:szCs w:val="20"/>
                  </w:rPr>
                  <w:fldChar w:fldCharType="end"/>
                </w:r>
              </w:sdtContent>
            </w:sdt>
          </w:p>
          <w:p w14:paraId="6EA772CF" w14:textId="12CF8A55" w:rsidR="00A37ABB" w:rsidRPr="00CF6279" w:rsidRDefault="00A37ABB" w:rsidP="007403E3">
            <w:pPr>
              <w:rPr>
                <w:rFonts w:ascii="Arial" w:hAnsi="Arial" w:cs="Arial"/>
                <w:sz w:val="20"/>
                <w:szCs w:val="20"/>
              </w:rPr>
            </w:pPr>
          </w:p>
        </w:tc>
        <w:tc>
          <w:tcPr>
            <w:tcW w:w="5402" w:type="dxa"/>
          </w:tcPr>
          <w:p w14:paraId="2D4C248D" w14:textId="136C32C1" w:rsidR="00273E1F"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Pr="00A37ABB">
              <w:rPr>
                <w:rFonts w:ascii="Arial" w:hAnsi="Arial" w:cs="Arial"/>
                <w:sz w:val="20"/>
                <w:szCs w:val="20"/>
              </w:rPr>
              <w:t>Por medio de la cual se expide el Código General del Proceso y se dictan otras disposiciones</w:t>
            </w:r>
            <w:r>
              <w:rPr>
                <w:rFonts w:ascii="Arial" w:hAnsi="Arial" w:cs="Arial"/>
                <w:sz w:val="20"/>
                <w:szCs w:val="20"/>
              </w:rPr>
              <w:t>”</w:t>
            </w:r>
          </w:p>
          <w:p w14:paraId="38E3E1B7" w14:textId="77777777" w:rsidR="00273E1F" w:rsidRPr="00273E1F"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BC803A" w14:textId="3509020A" w:rsidR="00A37ABB" w:rsidRDefault="00F84C57" w:rsidP="00273E1F">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Art</w:t>
            </w:r>
            <w:r>
              <w:rPr>
                <w:rFonts w:ascii="Arial" w:hAnsi="Arial" w:cs="Arial"/>
                <w:sz w:val="20"/>
                <w:szCs w:val="20"/>
              </w:rPr>
              <w:t>ículo</w:t>
            </w:r>
            <w:r w:rsidRPr="00A37ABB">
              <w:rPr>
                <w:rFonts w:ascii="Arial" w:hAnsi="Arial" w:cs="Arial"/>
                <w:sz w:val="20"/>
                <w:szCs w:val="20"/>
              </w:rPr>
              <w:t xml:space="preserve"> </w:t>
            </w:r>
            <w:r w:rsidR="00A37ABB" w:rsidRPr="00A37ABB">
              <w:rPr>
                <w:rFonts w:ascii="Arial" w:hAnsi="Arial" w:cs="Arial"/>
                <w:sz w:val="20"/>
                <w:szCs w:val="20"/>
              </w:rPr>
              <w:t>103. Uso de las tecnologías de la información y de las comunicaciones</w:t>
            </w:r>
          </w:p>
          <w:p w14:paraId="28EC6596" w14:textId="19570DE3" w:rsidR="00273E1F" w:rsidRPr="00273E1F" w:rsidRDefault="00273E1F" w:rsidP="00273E1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37ABB" w:rsidRPr="00A37ABB" w14:paraId="0E3F7D74"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1C00DA96" w14:textId="7B01D713" w:rsidR="00A37ABB" w:rsidRDefault="00273E1F" w:rsidP="007403E3">
            <w:pPr>
              <w:rPr>
                <w:rFonts w:ascii="Arial" w:hAnsi="Arial" w:cs="Arial"/>
                <w:sz w:val="20"/>
                <w:szCs w:val="20"/>
              </w:rPr>
            </w:pPr>
            <w:r w:rsidRPr="00CF6279">
              <w:rPr>
                <w:rFonts w:ascii="Arial" w:hAnsi="Arial" w:cs="Arial"/>
                <w:sz w:val="20"/>
                <w:szCs w:val="20"/>
              </w:rPr>
              <w:lastRenderedPageBreak/>
              <w:t>Ley 1581 de 2012</w:t>
            </w:r>
          </w:p>
          <w:p w14:paraId="10A4DDDB" w14:textId="0C04D72F" w:rsidR="00406B74" w:rsidRPr="00CF6279" w:rsidRDefault="00406B74" w:rsidP="007403E3">
            <w:pPr>
              <w:rPr>
                <w:rFonts w:ascii="Arial" w:hAnsi="Arial" w:cs="Arial"/>
                <w:sz w:val="20"/>
                <w:szCs w:val="20"/>
              </w:rPr>
            </w:pPr>
            <w:sdt>
              <w:sdtPr>
                <w:rPr>
                  <w:rFonts w:ascii="Arial" w:hAnsi="Arial" w:cs="Arial"/>
                  <w:sz w:val="20"/>
                  <w:szCs w:val="20"/>
                </w:rPr>
                <w:id w:val="247400490"/>
                <w:citation/>
              </w:sdtPr>
              <w:sdtContent>
                <w:r>
                  <w:rPr>
                    <w:rFonts w:ascii="Arial" w:hAnsi="Arial" w:cs="Arial"/>
                    <w:sz w:val="20"/>
                    <w:szCs w:val="20"/>
                  </w:rPr>
                  <w:fldChar w:fldCharType="begin"/>
                </w:r>
                <w:r>
                  <w:rPr>
                    <w:rFonts w:ascii="Arial" w:hAnsi="Arial" w:cs="Arial"/>
                    <w:sz w:val="20"/>
                    <w:szCs w:val="20"/>
                    <w:lang w:val="es-ES"/>
                  </w:rPr>
                  <w:instrText xml:space="preserve"> CITATION Con121 \l 3082 </w:instrText>
                </w:r>
                <w:r>
                  <w:rPr>
                    <w:rFonts w:ascii="Arial" w:hAnsi="Arial" w:cs="Arial"/>
                    <w:sz w:val="20"/>
                    <w:szCs w:val="20"/>
                  </w:rPr>
                  <w:fldChar w:fldCharType="separate"/>
                </w:r>
                <w:r w:rsidR="00E345FA" w:rsidRPr="00E345FA">
                  <w:rPr>
                    <w:rFonts w:ascii="Arial" w:hAnsi="Arial" w:cs="Arial"/>
                    <w:noProof/>
                    <w:sz w:val="20"/>
                    <w:szCs w:val="20"/>
                    <w:lang w:val="es-ES"/>
                  </w:rPr>
                  <w:t>(Congreso de Colombia, 2012)</w:t>
                </w:r>
                <w:r>
                  <w:rPr>
                    <w:rFonts w:ascii="Arial" w:hAnsi="Arial" w:cs="Arial"/>
                    <w:sz w:val="20"/>
                    <w:szCs w:val="20"/>
                  </w:rPr>
                  <w:fldChar w:fldCharType="end"/>
                </w:r>
              </w:sdtContent>
            </w:sdt>
          </w:p>
          <w:p w14:paraId="3887E012" w14:textId="5BA942BF" w:rsidR="00273E1F" w:rsidRPr="00CF6279" w:rsidRDefault="00273E1F" w:rsidP="007403E3">
            <w:pPr>
              <w:rPr>
                <w:rFonts w:ascii="Arial" w:hAnsi="Arial" w:cs="Arial"/>
                <w:sz w:val="20"/>
                <w:szCs w:val="20"/>
              </w:rPr>
            </w:pPr>
          </w:p>
        </w:tc>
        <w:tc>
          <w:tcPr>
            <w:tcW w:w="5402" w:type="dxa"/>
          </w:tcPr>
          <w:p w14:paraId="46759762" w14:textId="1025D30E" w:rsidR="00273E1F" w:rsidRDefault="00273E1F" w:rsidP="007403E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Pr="00273E1F">
              <w:rPr>
                <w:rFonts w:ascii="Arial" w:hAnsi="Arial" w:cs="Arial"/>
                <w:sz w:val="20"/>
                <w:szCs w:val="20"/>
              </w:rPr>
              <w:t>Por la cual se dictan disposiciones generales para la protección de datos personales</w:t>
            </w:r>
            <w:r>
              <w:rPr>
                <w:rFonts w:ascii="Arial" w:hAnsi="Arial" w:cs="Arial"/>
                <w:sz w:val="20"/>
                <w:szCs w:val="20"/>
              </w:rPr>
              <w:t>”</w:t>
            </w:r>
          </w:p>
          <w:p w14:paraId="4FABD60C" w14:textId="5B542754" w:rsidR="00273E1F" w:rsidRPr="00A37ABB" w:rsidRDefault="00273E1F" w:rsidP="007403E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6279" w:rsidRPr="00A37ABB" w14:paraId="68B7A43D"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14793565" w14:textId="77777777" w:rsidR="00CF6279" w:rsidRDefault="00CF6279" w:rsidP="00406B74">
            <w:pPr>
              <w:ind w:left="708" w:hanging="708"/>
              <w:rPr>
                <w:rFonts w:ascii="Arial" w:hAnsi="Arial" w:cs="Arial"/>
                <w:sz w:val="20"/>
                <w:szCs w:val="20"/>
              </w:rPr>
            </w:pPr>
            <w:r w:rsidRPr="00A37ABB">
              <w:rPr>
                <w:rFonts w:ascii="Arial" w:hAnsi="Arial" w:cs="Arial"/>
                <w:sz w:val="20"/>
                <w:szCs w:val="20"/>
              </w:rPr>
              <w:t>Ley 1712 de 2014</w:t>
            </w:r>
          </w:p>
          <w:p w14:paraId="6150EBF8" w14:textId="5F0C9241" w:rsidR="00406B74" w:rsidRPr="00CF6279" w:rsidRDefault="00406B74" w:rsidP="00406B74">
            <w:pPr>
              <w:ind w:left="708" w:hanging="708"/>
              <w:rPr>
                <w:rFonts w:ascii="Arial" w:hAnsi="Arial" w:cs="Arial"/>
                <w:sz w:val="20"/>
                <w:szCs w:val="20"/>
              </w:rPr>
            </w:pPr>
            <w:sdt>
              <w:sdtPr>
                <w:rPr>
                  <w:rFonts w:ascii="Arial" w:hAnsi="Arial" w:cs="Arial"/>
                  <w:sz w:val="20"/>
                  <w:szCs w:val="20"/>
                </w:rPr>
                <w:id w:val="-88390317"/>
                <w:citation/>
              </w:sdtPr>
              <w:sdtContent>
                <w:r>
                  <w:rPr>
                    <w:rFonts w:ascii="Arial" w:hAnsi="Arial" w:cs="Arial"/>
                    <w:sz w:val="20"/>
                    <w:szCs w:val="20"/>
                  </w:rPr>
                  <w:fldChar w:fldCharType="begin"/>
                </w:r>
                <w:r>
                  <w:rPr>
                    <w:rFonts w:ascii="Arial" w:hAnsi="Arial" w:cs="Arial"/>
                    <w:sz w:val="20"/>
                    <w:szCs w:val="20"/>
                    <w:lang w:val="es-ES"/>
                  </w:rPr>
                  <w:instrText xml:space="preserve"> CITATION Con14 \l 3082 </w:instrText>
                </w:r>
                <w:r>
                  <w:rPr>
                    <w:rFonts w:ascii="Arial" w:hAnsi="Arial" w:cs="Arial"/>
                    <w:sz w:val="20"/>
                    <w:szCs w:val="20"/>
                  </w:rPr>
                  <w:fldChar w:fldCharType="separate"/>
                </w:r>
                <w:r w:rsidR="00E345FA" w:rsidRPr="00E345FA">
                  <w:rPr>
                    <w:rFonts w:ascii="Arial" w:hAnsi="Arial" w:cs="Arial"/>
                    <w:noProof/>
                    <w:sz w:val="20"/>
                    <w:szCs w:val="20"/>
                    <w:lang w:val="es-ES"/>
                  </w:rPr>
                  <w:t>(Congreso de la República, 2014)</w:t>
                </w:r>
                <w:r>
                  <w:rPr>
                    <w:rFonts w:ascii="Arial" w:hAnsi="Arial" w:cs="Arial"/>
                    <w:sz w:val="20"/>
                    <w:szCs w:val="20"/>
                  </w:rPr>
                  <w:fldChar w:fldCharType="end"/>
                </w:r>
              </w:sdtContent>
            </w:sdt>
          </w:p>
        </w:tc>
        <w:tc>
          <w:tcPr>
            <w:tcW w:w="5402" w:type="dxa"/>
          </w:tcPr>
          <w:p w14:paraId="3B53D39D" w14:textId="77777777" w:rsidR="00CF6279" w:rsidRDefault="00CF6279" w:rsidP="00CF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6279">
              <w:rPr>
                <w:rFonts w:ascii="Arial" w:hAnsi="Arial" w:cs="Arial"/>
                <w:sz w:val="20"/>
                <w:szCs w:val="20"/>
              </w:rPr>
              <w:t xml:space="preserve">"Por medio de la cual se crea la Ley de Transparencia y del Derecho de Acceso a la Información Pública Nacional </w:t>
            </w:r>
            <w:r>
              <w:rPr>
                <w:rFonts w:ascii="Arial" w:hAnsi="Arial" w:cs="Arial"/>
                <w:sz w:val="20"/>
                <w:szCs w:val="20"/>
              </w:rPr>
              <w:t>y se dictan otras disposiciones</w:t>
            </w:r>
            <w:r w:rsidRPr="00CF6279">
              <w:rPr>
                <w:rFonts w:ascii="Arial" w:hAnsi="Arial" w:cs="Arial"/>
                <w:sz w:val="20"/>
                <w:szCs w:val="20"/>
              </w:rPr>
              <w:t>"</w:t>
            </w:r>
          </w:p>
          <w:p w14:paraId="78798386" w14:textId="3C84523D" w:rsidR="00CF6279" w:rsidRDefault="00CF6279" w:rsidP="00CF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6279" w:rsidRPr="00A37ABB" w14:paraId="75309CED"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22F6431C" w14:textId="77777777" w:rsidR="00CF6279" w:rsidRDefault="00CF6279" w:rsidP="00CF6279">
            <w:pPr>
              <w:rPr>
                <w:rFonts w:ascii="Arial" w:hAnsi="Arial" w:cs="Arial"/>
                <w:sz w:val="20"/>
                <w:szCs w:val="20"/>
              </w:rPr>
            </w:pPr>
            <w:r w:rsidRPr="00CF6279">
              <w:rPr>
                <w:rFonts w:ascii="Arial" w:hAnsi="Arial" w:cs="Arial"/>
                <w:sz w:val="20"/>
                <w:szCs w:val="20"/>
              </w:rPr>
              <w:t>Decreto 2573 de 2014</w:t>
            </w:r>
          </w:p>
          <w:p w14:paraId="34BC7E9E" w14:textId="37DC48B1" w:rsidR="00406B74" w:rsidRPr="00CF6279" w:rsidRDefault="00406B74" w:rsidP="00CF6279">
            <w:pPr>
              <w:rPr>
                <w:rFonts w:ascii="Arial" w:hAnsi="Arial" w:cs="Arial"/>
                <w:sz w:val="20"/>
                <w:szCs w:val="20"/>
              </w:rPr>
            </w:pPr>
            <w:sdt>
              <w:sdtPr>
                <w:rPr>
                  <w:rFonts w:ascii="Arial" w:hAnsi="Arial" w:cs="Arial"/>
                  <w:sz w:val="20"/>
                  <w:szCs w:val="20"/>
                </w:rPr>
                <w:id w:val="-1188905904"/>
                <w:citation/>
              </w:sdtPr>
              <w:sdtContent>
                <w:r>
                  <w:rPr>
                    <w:rFonts w:ascii="Arial" w:hAnsi="Arial" w:cs="Arial"/>
                    <w:sz w:val="20"/>
                    <w:szCs w:val="20"/>
                  </w:rPr>
                  <w:fldChar w:fldCharType="begin"/>
                </w:r>
                <w:r>
                  <w:rPr>
                    <w:rFonts w:ascii="Arial" w:hAnsi="Arial" w:cs="Arial"/>
                    <w:sz w:val="20"/>
                    <w:szCs w:val="20"/>
                    <w:lang w:val="es-ES"/>
                  </w:rPr>
                  <w:instrText xml:space="preserve"> CITATION Pre14 \l 3082 </w:instrText>
                </w:r>
                <w:r>
                  <w:rPr>
                    <w:rFonts w:ascii="Arial" w:hAnsi="Arial" w:cs="Arial"/>
                    <w:sz w:val="20"/>
                    <w:szCs w:val="20"/>
                  </w:rPr>
                  <w:fldChar w:fldCharType="separate"/>
                </w:r>
                <w:r w:rsidR="00E345FA" w:rsidRPr="00E345FA">
                  <w:rPr>
                    <w:rFonts w:ascii="Arial" w:hAnsi="Arial" w:cs="Arial"/>
                    <w:noProof/>
                    <w:sz w:val="20"/>
                    <w:szCs w:val="20"/>
                    <w:lang w:val="es-ES"/>
                  </w:rPr>
                  <w:t>(Presidente de la República de Colombia, 2014)</w:t>
                </w:r>
                <w:r>
                  <w:rPr>
                    <w:rFonts w:ascii="Arial" w:hAnsi="Arial" w:cs="Arial"/>
                    <w:sz w:val="20"/>
                    <w:szCs w:val="20"/>
                  </w:rPr>
                  <w:fldChar w:fldCharType="end"/>
                </w:r>
              </w:sdtContent>
            </w:sdt>
          </w:p>
        </w:tc>
        <w:tc>
          <w:tcPr>
            <w:tcW w:w="5402" w:type="dxa"/>
          </w:tcPr>
          <w:p w14:paraId="0424B529" w14:textId="77777777" w:rsidR="00CF6279" w:rsidRDefault="00CF6279" w:rsidP="00CF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Pr="00612639">
              <w:rPr>
                <w:rFonts w:ascii="Arial" w:hAnsi="Arial" w:cs="Arial"/>
                <w:sz w:val="20"/>
                <w:szCs w:val="20"/>
              </w:rPr>
              <w:t>Por el cual se establecen los lineamientos generales de la Estrategia de Gobierno en línea, se reglamenta parcialmente la Ley 1341 de 2009 y se dictan otras disposiciones.</w:t>
            </w:r>
            <w:r>
              <w:rPr>
                <w:rFonts w:ascii="Arial" w:hAnsi="Arial" w:cs="Arial"/>
                <w:sz w:val="20"/>
                <w:szCs w:val="20"/>
              </w:rPr>
              <w:t>”</w:t>
            </w:r>
          </w:p>
          <w:p w14:paraId="1EC88183" w14:textId="77777777" w:rsidR="00CF6279" w:rsidRPr="00273E1F" w:rsidRDefault="00CF6279" w:rsidP="00CF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3DEAB7" w14:textId="54DF0B41" w:rsidR="00CF6279" w:rsidRDefault="00F84C57" w:rsidP="00CF6279">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37ABB">
              <w:rPr>
                <w:rFonts w:ascii="Arial" w:hAnsi="Arial" w:cs="Arial"/>
                <w:sz w:val="20"/>
                <w:szCs w:val="20"/>
              </w:rPr>
              <w:t>Art</w:t>
            </w:r>
            <w:r>
              <w:rPr>
                <w:rFonts w:ascii="Arial" w:hAnsi="Arial" w:cs="Arial"/>
                <w:sz w:val="20"/>
                <w:szCs w:val="20"/>
              </w:rPr>
              <w:t>ículo</w:t>
            </w:r>
            <w:r w:rsidRPr="00A37ABB">
              <w:rPr>
                <w:rFonts w:ascii="Arial" w:hAnsi="Arial" w:cs="Arial"/>
                <w:sz w:val="20"/>
                <w:szCs w:val="20"/>
              </w:rPr>
              <w:t xml:space="preserve"> </w:t>
            </w:r>
            <w:r w:rsidR="00CF6279" w:rsidRPr="00385C59">
              <w:rPr>
                <w:rFonts w:ascii="Arial" w:hAnsi="Arial" w:cs="Arial"/>
                <w:sz w:val="20"/>
                <w:szCs w:val="20"/>
              </w:rPr>
              <w:t xml:space="preserve">4. </w:t>
            </w:r>
            <w:r w:rsidR="00CF6279">
              <w:rPr>
                <w:rFonts w:ascii="Arial" w:hAnsi="Arial" w:cs="Arial"/>
                <w:sz w:val="20"/>
                <w:szCs w:val="20"/>
              </w:rPr>
              <w:t xml:space="preserve">Principios y fundamentos de la Estrategia de Gobierno en línea. </w:t>
            </w:r>
            <w:r w:rsidR="00CF6279" w:rsidRPr="00385C59">
              <w:rPr>
                <w:rFonts w:ascii="Arial" w:hAnsi="Arial" w:cs="Arial"/>
                <w:sz w:val="20"/>
                <w:szCs w:val="20"/>
              </w:rPr>
              <w:t>Apertura y reutilización de datos públicos.</w:t>
            </w:r>
          </w:p>
          <w:p w14:paraId="3E524512" w14:textId="161E876C" w:rsidR="00CF6279" w:rsidRPr="00CF6279" w:rsidRDefault="00CF6279" w:rsidP="00CF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F6279" w:rsidRPr="00A37ABB" w14:paraId="4A3D3547"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3653BFCD" w14:textId="77777777" w:rsidR="00CF6279" w:rsidRDefault="00A843DA" w:rsidP="00CF6279">
            <w:pPr>
              <w:rPr>
                <w:rFonts w:ascii="Arial" w:hAnsi="Arial" w:cs="Arial"/>
                <w:sz w:val="20"/>
                <w:szCs w:val="20"/>
              </w:rPr>
            </w:pPr>
            <w:r w:rsidRPr="00A37ABB">
              <w:rPr>
                <w:rFonts w:ascii="Arial" w:hAnsi="Arial" w:cs="Arial"/>
                <w:sz w:val="20"/>
                <w:szCs w:val="20"/>
              </w:rPr>
              <w:t>Decreto 1074 de 2015</w:t>
            </w:r>
          </w:p>
          <w:p w14:paraId="650124AF" w14:textId="2BA6D01C" w:rsidR="00406B74" w:rsidRPr="00A37ABB" w:rsidRDefault="00406B74" w:rsidP="00CF6279">
            <w:pPr>
              <w:rPr>
                <w:rFonts w:ascii="Arial" w:hAnsi="Arial" w:cs="Arial"/>
                <w:sz w:val="20"/>
                <w:szCs w:val="20"/>
              </w:rPr>
            </w:pPr>
            <w:sdt>
              <w:sdtPr>
                <w:rPr>
                  <w:rFonts w:ascii="Arial" w:hAnsi="Arial" w:cs="Arial"/>
                  <w:sz w:val="20"/>
                  <w:szCs w:val="20"/>
                </w:rPr>
                <w:id w:val="134304294"/>
                <w:citation/>
              </w:sdtPr>
              <w:sdtContent>
                <w:r>
                  <w:rPr>
                    <w:rFonts w:ascii="Arial" w:hAnsi="Arial" w:cs="Arial"/>
                    <w:sz w:val="20"/>
                    <w:szCs w:val="20"/>
                  </w:rPr>
                  <w:fldChar w:fldCharType="begin"/>
                </w:r>
                <w:r>
                  <w:rPr>
                    <w:rFonts w:ascii="Arial" w:hAnsi="Arial" w:cs="Arial"/>
                    <w:sz w:val="20"/>
                    <w:szCs w:val="20"/>
                    <w:lang w:val="es-ES"/>
                  </w:rPr>
                  <w:instrText xml:space="preserve"> CITATION Pre15 \l 3082 </w:instrText>
                </w:r>
                <w:r>
                  <w:rPr>
                    <w:rFonts w:ascii="Arial" w:hAnsi="Arial" w:cs="Arial"/>
                    <w:sz w:val="20"/>
                    <w:szCs w:val="20"/>
                  </w:rPr>
                  <w:fldChar w:fldCharType="separate"/>
                </w:r>
                <w:r w:rsidR="00E345FA" w:rsidRPr="00E345FA">
                  <w:rPr>
                    <w:rFonts w:ascii="Arial" w:hAnsi="Arial" w:cs="Arial"/>
                    <w:noProof/>
                    <w:sz w:val="20"/>
                    <w:szCs w:val="20"/>
                    <w:lang w:val="es-ES"/>
                  </w:rPr>
                  <w:t>(Presidente de la República de Colombia, 2015)</w:t>
                </w:r>
                <w:r>
                  <w:rPr>
                    <w:rFonts w:ascii="Arial" w:hAnsi="Arial" w:cs="Arial"/>
                    <w:sz w:val="20"/>
                    <w:szCs w:val="20"/>
                  </w:rPr>
                  <w:fldChar w:fldCharType="end"/>
                </w:r>
              </w:sdtContent>
            </w:sdt>
          </w:p>
        </w:tc>
        <w:tc>
          <w:tcPr>
            <w:tcW w:w="5402" w:type="dxa"/>
          </w:tcPr>
          <w:p w14:paraId="0F9B005B" w14:textId="3D1F0193" w:rsidR="00CF6279" w:rsidRDefault="004C1B4A" w:rsidP="00CF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Pr="004C1B4A">
              <w:rPr>
                <w:rFonts w:ascii="Arial" w:hAnsi="Arial" w:cs="Arial"/>
                <w:sz w:val="20"/>
                <w:szCs w:val="20"/>
              </w:rPr>
              <w:t>Por medio del cual se expide el Decreto Único Reglamentario del Sector Comercio, Industria y Turismo</w:t>
            </w:r>
            <w:r>
              <w:rPr>
                <w:rFonts w:ascii="Arial" w:hAnsi="Arial" w:cs="Arial"/>
                <w:sz w:val="20"/>
                <w:szCs w:val="20"/>
              </w:rPr>
              <w:t>”</w:t>
            </w:r>
          </w:p>
          <w:p w14:paraId="0B82DEF2" w14:textId="77777777" w:rsidR="00A843DA" w:rsidRDefault="00A843DA" w:rsidP="00CF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B77C885" w14:textId="5BC49789" w:rsidR="00A843DA" w:rsidRDefault="00A843DA" w:rsidP="00F84C5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Cap</w:t>
            </w:r>
            <w:r w:rsidR="00F84C57">
              <w:rPr>
                <w:rFonts w:ascii="Arial" w:hAnsi="Arial" w:cs="Arial"/>
                <w:sz w:val="20"/>
                <w:szCs w:val="20"/>
              </w:rPr>
              <w:t>ítulo</w:t>
            </w:r>
            <w:r>
              <w:rPr>
                <w:rFonts w:ascii="Arial" w:hAnsi="Arial" w:cs="Arial"/>
                <w:sz w:val="20"/>
                <w:szCs w:val="20"/>
              </w:rPr>
              <w:t xml:space="preserve"> 25. Reglamenta parcialmente ley 1581 de 2012</w:t>
            </w:r>
          </w:p>
          <w:p w14:paraId="7C5B922F" w14:textId="7FD18F9A" w:rsidR="00A843DA" w:rsidRDefault="00F84C57" w:rsidP="00F84C5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Capítulo </w:t>
            </w:r>
            <w:r w:rsidR="00A843DA">
              <w:rPr>
                <w:rFonts w:ascii="Arial" w:hAnsi="Arial" w:cs="Arial"/>
                <w:sz w:val="20"/>
                <w:szCs w:val="20"/>
              </w:rPr>
              <w:t>26. Registro nacional de bases de datos</w:t>
            </w:r>
          </w:p>
          <w:p w14:paraId="4C7168CF" w14:textId="163F032C" w:rsidR="00A843DA" w:rsidRDefault="00F84C57" w:rsidP="00F84C5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Capítulo </w:t>
            </w:r>
            <w:r w:rsidR="00A843DA">
              <w:rPr>
                <w:rFonts w:ascii="Arial" w:hAnsi="Arial" w:cs="Arial"/>
                <w:sz w:val="20"/>
                <w:szCs w:val="20"/>
              </w:rPr>
              <w:t>27. Contenido mínimo de las historias crediticias</w:t>
            </w:r>
          </w:p>
          <w:p w14:paraId="34B1CB97" w14:textId="77777777" w:rsidR="00A843DA" w:rsidRDefault="00A843DA" w:rsidP="00CF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E93FB0" w14:textId="36AFA5C8" w:rsidR="00A843DA" w:rsidRPr="00A37ABB" w:rsidRDefault="00A843DA" w:rsidP="00CF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84C57" w:rsidRPr="00A37ABB" w14:paraId="26E68993"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1ED2C9B5" w14:textId="77777777" w:rsidR="00F84C57" w:rsidRDefault="00F84C57" w:rsidP="00F84C57">
            <w:pPr>
              <w:rPr>
                <w:rFonts w:ascii="Arial" w:hAnsi="Arial" w:cs="Arial"/>
                <w:sz w:val="20"/>
                <w:szCs w:val="20"/>
              </w:rPr>
            </w:pPr>
            <w:r w:rsidRPr="00A37ABB">
              <w:rPr>
                <w:rFonts w:ascii="Arial" w:hAnsi="Arial" w:cs="Arial"/>
                <w:sz w:val="20"/>
                <w:szCs w:val="20"/>
              </w:rPr>
              <w:t>Decreto 1081 de 2015</w:t>
            </w:r>
          </w:p>
          <w:p w14:paraId="2931C5D4" w14:textId="0058F753" w:rsidR="00406B74" w:rsidRPr="00A37ABB" w:rsidRDefault="00406B74" w:rsidP="00F84C57">
            <w:pPr>
              <w:rPr>
                <w:rFonts w:ascii="Arial" w:hAnsi="Arial" w:cs="Arial"/>
                <w:sz w:val="20"/>
                <w:szCs w:val="20"/>
              </w:rPr>
            </w:pPr>
            <w:sdt>
              <w:sdtPr>
                <w:rPr>
                  <w:rFonts w:ascii="Arial" w:hAnsi="Arial" w:cs="Arial"/>
                  <w:sz w:val="20"/>
                  <w:szCs w:val="20"/>
                </w:rPr>
                <w:id w:val="-284116886"/>
                <w:citation/>
              </w:sdtPr>
              <w:sdtContent>
                <w:r>
                  <w:rPr>
                    <w:rFonts w:ascii="Arial" w:hAnsi="Arial" w:cs="Arial"/>
                    <w:sz w:val="20"/>
                    <w:szCs w:val="20"/>
                  </w:rPr>
                  <w:fldChar w:fldCharType="begin"/>
                </w:r>
                <w:r>
                  <w:rPr>
                    <w:rFonts w:ascii="Arial" w:hAnsi="Arial" w:cs="Arial"/>
                    <w:sz w:val="20"/>
                    <w:szCs w:val="20"/>
                    <w:lang w:val="es-ES"/>
                  </w:rPr>
                  <w:instrText xml:space="preserve"> CITATION Pre151 \l 3082 </w:instrText>
                </w:r>
                <w:r>
                  <w:rPr>
                    <w:rFonts w:ascii="Arial" w:hAnsi="Arial" w:cs="Arial"/>
                    <w:sz w:val="20"/>
                    <w:szCs w:val="20"/>
                  </w:rPr>
                  <w:fldChar w:fldCharType="separate"/>
                </w:r>
                <w:r w:rsidR="00E345FA" w:rsidRPr="00E345FA">
                  <w:rPr>
                    <w:rFonts w:ascii="Arial" w:hAnsi="Arial" w:cs="Arial"/>
                    <w:noProof/>
                    <w:sz w:val="20"/>
                    <w:szCs w:val="20"/>
                    <w:lang w:val="es-ES"/>
                  </w:rPr>
                  <w:t>(Presidente de la República de Colombia, 2015)</w:t>
                </w:r>
                <w:r>
                  <w:rPr>
                    <w:rFonts w:ascii="Arial" w:hAnsi="Arial" w:cs="Arial"/>
                    <w:sz w:val="20"/>
                    <w:szCs w:val="20"/>
                  </w:rPr>
                  <w:fldChar w:fldCharType="end"/>
                </w:r>
              </w:sdtContent>
            </w:sdt>
          </w:p>
        </w:tc>
        <w:tc>
          <w:tcPr>
            <w:tcW w:w="5402" w:type="dxa"/>
          </w:tcPr>
          <w:p w14:paraId="2FD44142" w14:textId="77777777" w:rsidR="00F84C57" w:rsidRPr="00F84C57" w:rsidRDefault="00F84C57" w:rsidP="00F84C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4C57">
              <w:rPr>
                <w:rFonts w:ascii="Arial" w:hAnsi="Arial" w:cs="Arial"/>
                <w:sz w:val="20"/>
                <w:szCs w:val="20"/>
              </w:rPr>
              <w:t>“Por medio del cual se expide el Decreto Reglamentario Único del Sector Presidencia de la</w:t>
            </w:r>
          </w:p>
          <w:p w14:paraId="4E28E110" w14:textId="77777777" w:rsidR="00F84C57" w:rsidRDefault="00F84C57" w:rsidP="00F84C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4C57">
              <w:rPr>
                <w:rFonts w:ascii="Arial" w:hAnsi="Arial" w:cs="Arial"/>
                <w:sz w:val="20"/>
                <w:szCs w:val="20"/>
              </w:rPr>
              <w:t>República”</w:t>
            </w:r>
          </w:p>
          <w:p w14:paraId="1E0E868A" w14:textId="2E4C2EDB" w:rsidR="00F84C57" w:rsidRDefault="00F84C57" w:rsidP="00F84C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AE4F6A" w14:textId="73D452CF" w:rsidR="00F84C57" w:rsidRPr="00F84C57" w:rsidRDefault="00F84C57" w:rsidP="00CD5ABA">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4C57">
              <w:rPr>
                <w:rFonts w:ascii="Arial" w:hAnsi="Arial" w:cs="Arial"/>
                <w:sz w:val="20"/>
                <w:szCs w:val="20"/>
              </w:rPr>
              <w:t>Titulo 1. Disposiciones generales en materia de transparencia y del derecho de acceso a la</w:t>
            </w:r>
            <w:r>
              <w:rPr>
                <w:rFonts w:ascii="Arial" w:hAnsi="Arial" w:cs="Arial"/>
                <w:sz w:val="20"/>
                <w:szCs w:val="20"/>
              </w:rPr>
              <w:t xml:space="preserve"> </w:t>
            </w:r>
            <w:r w:rsidRPr="00F84C57">
              <w:rPr>
                <w:rFonts w:ascii="Arial" w:hAnsi="Arial" w:cs="Arial"/>
                <w:sz w:val="20"/>
                <w:szCs w:val="20"/>
              </w:rPr>
              <w:t>información pública nacional</w:t>
            </w:r>
          </w:p>
          <w:p w14:paraId="757F121B" w14:textId="114EFB62" w:rsidR="00F84C57" w:rsidRPr="00A37ABB" w:rsidRDefault="00F84C57" w:rsidP="00F84C5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F69BD" w:rsidRPr="00A37ABB" w14:paraId="5123E9E4"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4562EB79" w14:textId="77777777" w:rsidR="006F69BD" w:rsidRDefault="006F69BD" w:rsidP="006F69BD">
            <w:pPr>
              <w:rPr>
                <w:rFonts w:ascii="Arial" w:hAnsi="Arial" w:cs="Arial"/>
                <w:sz w:val="20"/>
                <w:szCs w:val="20"/>
              </w:rPr>
            </w:pPr>
            <w:r w:rsidRPr="00A37ABB">
              <w:rPr>
                <w:rFonts w:ascii="Arial" w:hAnsi="Arial" w:cs="Arial"/>
                <w:sz w:val="20"/>
                <w:szCs w:val="20"/>
              </w:rPr>
              <w:t>Ley 1753 de 2015</w:t>
            </w:r>
          </w:p>
          <w:p w14:paraId="7538984D" w14:textId="208782C9" w:rsidR="004B11CC" w:rsidRPr="00A37ABB" w:rsidRDefault="004B11CC" w:rsidP="006F69BD">
            <w:pPr>
              <w:rPr>
                <w:rFonts w:ascii="Arial" w:hAnsi="Arial" w:cs="Arial"/>
                <w:sz w:val="20"/>
                <w:szCs w:val="20"/>
              </w:rPr>
            </w:pPr>
            <w:sdt>
              <w:sdtPr>
                <w:rPr>
                  <w:rFonts w:ascii="Arial" w:hAnsi="Arial" w:cs="Arial"/>
                  <w:sz w:val="20"/>
                  <w:szCs w:val="20"/>
                </w:rPr>
                <w:id w:val="1190798735"/>
                <w:citation/>
              </w:sdtPr>
              <w:sdtContent>
                <w:r>
                  <w:rPr>
                    <w:rFonts w:ascii="Arial" w:hAnsi="Arial" w:cs="Arial"/>
                    <w:sz w:val="20"/>
                    <w:szCs w:val="20"/>
                  </w:rPr>
                  <w:fldChar w:fldCharType="begin"/>
                </w:r>
                <w:r>
                  <w:rPr>
                    <w:rFonts w:ascii="Arial" w:hAnsi="Arial" w:cs="Arial"/>
                    <w:sz w:val="20"/>
                    <w:szCs w:val="20"/>
                    <w:lang w:val="es-ES"/>
                  </w:rPr>
                  <w:instrText xml:space="preserve"> CITATION Con15 \l 3082 </w:instrText>
                </w:r>
                <w:r>
                  <w:rPr>
                    <w:rFonts w:ascii="Arial" w:hAnsi="Arial" w:cs="Arial"/>
                    <w:sz w:val="20"/>
                    <w:szCs w:val="20"/>
                  </w:rPr>
                  <w:fldChar w:fldCharType="separate"/>
                </w:r>
                <w:r w:rsidR="00E345FA" w:rsidRPr="00E345FA">
                  <w:rPr>
                    <w:rFonts w:ascii="Arial" w:hAnsi="Arial" w:cs="Arial"/>
                    <w:noProof/>
                    <w:sz w:val="20"/>
                    <w:szCs w:val="20"/>
                    <w:lang w:val="es-ES"/>
                  </w:rPr>
                  <w:t>(Congreso de la República de Colombia, 2015)</w:t>
                </w:r>
                <w:r>
                  <w:rPr>
                    <w:rFonts w:ascii="Arial" w:hAnsi="Arial" w:cs="Arial"/>
                    <w:sz w:val="20"/>
                    <w:szCs w:val="20"/>
                  </w:rPr>
                  <w:fldChar w:fldCharType="end"/>
                </w:r>
              </w:sdtContent>
            </w:sdt>
          </w:p>
        </w:tc>
        <w:tc>
          <w:tcPr>
            <w:tcW w:w="5402" w:type="dxa"/>
          </w:tcPr>
          <w:p w14:paraId="35E251E1" w14:textId="77777777" w:rsidR="006F69BD" w:rsidRDefault="006F69BD" w:rsidP="006F69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Pr="006F69BD">
              <w:rPr>
                <w:rFonts w:ascii="Arial" w:hAnsi="Arial" w:cs="Arial"/>
                <w:sz w:val="20"/>
                <w:szCs w:val="20"/>
              </w:rPr>
              <w:t>Por la cual se expide el Plan N</w:t>
            </w:r>
            <w:r>
              <w:rPr>
                <w:rFonts w:ascii="Arial" w:hAnsi="Arial" w:cs="Arial"/>
                <w:sz w:val="20"/>
                <w:szCs w:val="20"/>
              </w:rPr>
              <w:t>acional de Desarrollo 2014-2018”</w:t>
            </w:r>
          </w:p>
          <w:p w14:paraId="466BE88C" w14:textId="77777777" w:rsidR="00325527" w:rsidRPr="00273E1F" w:rsidRDefault="00325527" w:rsidP="003255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C52B76" w14:textId="1B6381D9" w:rsidR="00325527" w:rsidRDefault="00DB63DB" w:rsidP="0032552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5527">
              <w:rPr>
                <w:rFonts w:ascii="Arial" w:hAnsi="Arial" w:cs="Arial"/>
                <w:sz w:val="20"/>
                <w:szCs w:val="20"/>
              </w:rPr>
              <w:t xml:space="preserve">Artículo </w:t>
            </w:r>
            <w:r w:rsidR="00325527" w:rsidRPr="00325527">
              <w:rPr>
                <w:rFonts w:ascii="Arial" w:hAnsi="Arial" w:cs="Arial"/>
                <w:sz w:val="20"/>
                <w:szCs w:val="20"/>
              </w:rPr>
              <w:t>45. Estándares, modelos y lineamientos de tecnologías de la información y las comunicaciones para los servicios al ciudadano</w:t>
            </w:r>
            <w:r w:rsidR="00325527" w:rsidRPr="00385C59">
              <w:rPr>
                <w:rFonts w:ascii="Arial" w:hAnsi="Arial" w:cs="Arial"/>
                <w:sz w:val="20"/>
                <w:szCs w:val="20"/>
              </w:rPr>
              <w:t>.</w:t>
            </w:r>
          </w:p>
          <w:p w14:paraId="1737C241" w14:textId="4C6766DF" w:rsidR="00325527" w:rsidRPr="00A37ABB" w:rsidRDefault="00325527" w:rsidP="006F69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F69BD" w:rsidRPr="00A37ABB" w14:paraId="1EBAC7CF"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12DCFB95" w14:textId="77777777" w:rsidR="006F69BD" w:rsidRDefault="006F69BD" w:rsidP="006F69BD">
            <w:pPr>
              <w:rPr>
                <w:rFonts w:ascii="Arial" w:hAnsi="Arial" w:cs="Arial"/>
                <w:sz w:val="20"/>
                <w:szCs w:val="20"/>
              </w:rPr>
            </w:pPr>
            <w:r w:rsidRPr="00A37ABB">
              <w:rPr>
                <w:rFonts w:ascii="Arial" w:hAnsi="Arial" w:cs="Arial"/>
                <w:sz w:val="20"/>
                <w:szCs w:val="20"/>
              </w:rPr>
              <w:t>Ley 1755 de 2015</w:t>
            </w:r>
          </w:p>
          <w:p w14:paraId="69D0A518" w14:textId="76239FF7" w:rsidR="004B11CC" w:rsidRPr="00A37ABB" w:rsidRDefault="004B11CC" w:rsidP="006F69BD">
            <w:pPr>
              <w:rPr>
                <w:rFonts w:ascii="Arial" w:hAnsi="Arial" w:cs="Arial"/>
                <w:sz w:val="20"/>
                <w:szCs w:val="20"/>
              </w:rPr>
            </w:pPr>
            <w:sdt>
              <w:sdtPr>
                <w:rPr>
                  <w:rFonts w:ascii="Arial" w:hAnsi="Arial" w:cs="Arial"/>
                  <w:sz w:val="20"/>
                  <w:szCs w:val="20"/>
                </w:rPr>
                <w:id w:val="1503780385"/>
                <w:citation/>
              </w:sdtPr>
              <w:sdtContent>
                <w:r>
                  <w:rPr>
                    <w:rFonts w:ascii="Arial" w:hAnsi="Arial" w:cs="Arial"/>
                    <w:sz w:val="20"/>
                    <w:szCs w:val="20"/>
                  </w:rPr>
                  <w:fldChar w:fldCharType="begin"/>
                </w:r>
                <w:r>
                  <w:rPr>
                    <w:rFonts w:ascii="Arial" w:hAnsi="Arial" w:cs="Arial"/>
                    <w:sz w:val="20"/>
                    <w:szCs w:val="20"/>
                    <w:lang w:val="es-ES"/>
                  </w:rPr>
                  <w:instrText xml:space="preserve"> CITATION Con151 \l 3082 </w:instrText>
                </w:r>
                <w:r>
                  <w:rPr>
                    <w:rFonts w:ascii="Arial" w:hAnsi="Arial" w:cs="Arial"/>
                    <w:sz w:val="20"/>
                    <w:szCs w:val="20"/>
                  </w:rPr>
                  <w:fldChar w:fldCharType="separate"/>
                </w:r>
                <w:r w:rsidR="00E345FA" w:rsidRPr="00E345FA">
                  <w:rPr>
                    <w:rFonts w:ascii="Arial" w:hAnsi="Arial" w:cs="Arial"/>
                    <w:noProof/>
                    <w:sz w:val="20"/>
                    <w:szCs w:val="20"/>
                    <w:lang w:val="es-ES"/>
                  </w:rPr>
                  <w:t>(Congreso de Colombia, 2015)</w:t>
                </w:r>
                <w:r>
                  <w:rPr>
                    <w:rFonts w:ascii="Arial" w:hAnsi="Arial" w:cs="Arial"/>
                    <w:sz w:val="20"/>
                    <w:szCs w:val="20"/>
                  </w:rPr>
                  <w:fldChar w:fldCharType="end"/>
                </w:r>
              </w:sdtContent>
            </w:sdt>
          </w:p>
        </w:tc>
        <w:tc>
          <w:tcPr>
            <w:tcW w:w="5402" w:type="dxa"/>
          </w:tcPr>
          <w:p w14:paraId="69DF6A97" w14:textId="77777777" w:rsidR="006F69BD" w:rsidRDefault="006F69BD" w:rsidP="006F69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Pr="006F69BD">
              <w:rPr>
                <w:rFonts w:ascii="Arial" w:hAnsi="Arial" w:cs="Arial"/>
                <w:sz w:val="20"/>
                <w:szCs w:val="20"/>
              </w:rPr>
              <w:t>Por medio de la cual se regula el Derecho Fundamental de Petición y se sustituye un título del Código de Procedimiento Administrativo y de lo Contencioso Administrativo</w:t>
            </w:r>
            <w:r>
              <w:rPr>
                <w:rFonts w:ascii="Arial" w:hAnsi="Arial" w:cs="Arial"/>
                <w:sz w:val="20"/>
                <w:szCs w:val="20"/>
              </w:rPr>
              <w:t>”</w:t>
            </w:r>
          </w:p>
          <w:p w14:paraId="60A9B703" w14:textId="77777777" w:rsidR="00DB63DB" w:rsidRPr="00273E1F" w:rsidRDefault="00DB63DB" w:rsidP="00DB63D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9DEE6DF" w14:textId="07EE243C" w:rsidR="00DB63DB" w:rsidRDefault="00DB63DB" w:rsidP="00DB63DB">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63DB">
              <w:rPr>
                <w:rFonts w:ascii="Arial" w:hAnsi="Arial" w:cs="Arial"/>
                <w:sz w:val="20"/>
                <w:szCs w:val="20"/>
              </w:rPr>
              <w:t>Artículo 24. Informaciones y documentos reservados</w:t>
            </w:r>
            <w:r w:rsidRPr="00385C59">
              <w:rPr>
                <w:rFonts w:ascii="Arial" w:hAnsi="Arial" w:cs="Arial"/>
                <w:sz w:val="20"/>
                <w:szCs w:val="20"/>
              </w:rPr>
              <w:t>.</w:t>
            </w:r>
          </w:p>
          <w:p w14:paraId="045A7EB0" w14:textId="53792724" w:rsidR="00DB63DB" w:rsidRPr="00A37ABB" w:rsidRDefault="00DB63DB" w:rsidP="006F69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F69BD" w:rsidRPr="00A37ABB" w14:paraId="0CFEAB2C" w14:textId="77777777" w:rsidTr="00CB55D3">
        <w:tc>
          <w:tcPr>
            <w:cnfStyle w:val="001000000000" w:firstRow="0" w:lastRow="0" w:firstColumn="1" w:lastColumn="0" w:oddVBand="0" w:evenVBand="0" w:oddHBand="0" w:evenHBand="0" w:firstRowFirstColumn="0" w:firstRowLastColumn="0" w:lastRowFirstColumn="0" w:lastRowLastColumn="0"/>
            <w:tcW w:w="3652" w:type="dxa"/>
          </w:tcPr>
          <w:p w14:paraId="26FB9501" w14:textId="77777777" w:rsidR="006F69BD" w:rsidRDefault="006F69BD" w:rsidP="006F69BD">
            <w:pPr>
              <w:rPr>
                <w:rFonts w:ascii="Arial" w:hAnsi="Arial" w:cs="Arial"/>
                <w:sz w:val="20"/>
                <w:szCs w:val="20"/>
              </w:rPr>
            </w:pPr>
            <w:r>
              <w:rPr>
                <w:rFonts w:ascii="Arial" w:hAnsi="Arial" w:cs="Arial"/>
                <w:sz w:val="20"/>
                <w:szCs w:val="20"/>
              </w:rPr>
              <w:t xml:space="preserve">Resolución </w:t>
            </w:r>
            <w:r w:rsidRPr="00A37ABB">
              <w:rPr>
                <w:rFonts w:ascii="Arial" w:hAnsi="Arial" w:cs="Arial"/>
                <w:sz w:val="20"/>
                <w:szCs w:val="20"/>
              </w:rPr>
              <w:t>3564 de 2015</w:t>
            </w:r>
          </w:p>
          <w:p w14:paraId="7E900791" w14:textId="65577292" w:rsidR="004B11CC" w:rsidRPr="00A37ABB" w:rsidRDefault="004B11CC" w:rsidP="006F69BD">
            <w:pPr>
              <w:rPr>
                <w:rFonts w:ascii="Arial" w:hAnsi="Arial" w:cs="Arial"/>
                <w:sz w:val="20"/>
                <w:szCs w:val="20"/>
              </w:rPr>
            </w:pPr>
            <w:sdt>
              <w:sdtPr>
                <w:rPr>
                  <w:rFonts w:ascii="Arial" w:hAnsi="Arial" w:cs="Arial"/>
                  <w:sz w:val="20"/>
                  <w:szCs w:val="20"/>
                </w:rPr>
                <w:id w:val="-1748959707"/>
                <w:citation/>
              </w:sdtPr>
              <w:sdtContent>
                <w:r>
                  <w:rPr>
                    <w:rFonts w:ascii="Arial" w:hAnsi="Arial" w:cs="Arial"/>
                    <w:sz w:val="20"/>
                    <w:szCs w:val="20"/>
                  </w:rPr>
                  <w:fldChar w:fldCharType="begin"/>
                </w:r>
                <w:r>
                  <w:rPr>
                    <w:rFonts w:ascii="Arial" w:hAnsi="Arial" w:cs="Arial"/>
                    <w:sz w:val="20"/>
                    <w:szCs w:val="20"/>
                    <w:lang w:val="es-ES"/>
                  </w:rPr>
                  <w:instrText xml:space="preserve"> CITATION Min151 \l 3082 </w:instrText>
                </w:r>
                <w:r>
                  <w:rPr>
                    <w:rFonts w:ascii="Arial" w:hAnsi="Arial" w:cs="Arial"/>
                    <w:sz w:val="20"/>
                    <w:szCs w:val="20"/>
                  </w:rPr>
                  <w:fldChar w:fldCharType="separate"/>
                </w:r>
                <w:r w:rsidR="00E345FA" w:rsidRPr="00E345FA">
                  <w:rPr>
                    <w:rFonts w:ascii="Arial" w:hAnsi="Arial" w:cs="Arial"/>
                    <w:noProof/>
                    <w:sz w:val="20"/>
                    <w:szCs w:val="20"/>
                    <w:lang w:val="es-ES"/>
                  </w:rPr>
                  <w:t>(MinTIC, 2015)</w:t>
                </w:r>
                <w:r>
                  <w:rPr>
                    <w:rFonts w:ascii="Arial" w:hAnsi="Arial" w:cs="Arial"/>
                    <w:sz w:val="20"/>
                    <w:szCs w:val="20"/>
                  </w:rPr>
                  <w:fldChar w:fldCharType="end"/>
                </w:r>
              </w:sdtContent>
            </w:sdt>
          </w:p>
        </w:tc>
        <w:tc>
          <w:tcPr>
            <w:tcW w:w="5402" w:type="dxa"/>
          </w:tcPr>
          <w:p w14:paraId="6DF6B3E5" w14:textId="77777777" w:rsidR="006F69BD" w:rsidRDefault="006F69BD" w:rsidP="006F69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Pr="006F69BD">
              <w:rPr>
                <w:rFonts w:ascii="Arial" w:hAnsi="Arial" w:cs="Arial"/>
                <w:sz w:val="20"/>
                <w:szCs w:val="20"/>
              </w:rPr>
              <w:t>Por la cual se reglamentan aspectos relacionados con la Ley de Transparencia y Acceso a la Información Pública</w:t>
            </w:r>
            <w:r>
              <w:rPr>
                <w:rFonts w:ascii="Arial" w:hAnsi="Arial" w:cs="Arial"/>
                <w:sz w:val="20"/>
                <w:szCs w:val="20"/>
              </w:rPr>
              <w:t>”</w:t>
            </w:r>
          </w:p>
          <w:p w14:paraId="5D5882B1" w14:textId="77777777" w:rsidR="00247190" w:rsidRPr="00273E1F" w:rsidRDefault="00247190" w:rsidP="002471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79AA741" w14:textId="497BD640" w:rsidR="00247190" w:rsidRDefault="00247190" w:rsidP="00247190">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Anexo 1</w:t>
            </w:r>
            <w:r w:rsidRPr="00DB63DB">
              <w:rPr>
                <w:rFonts w:ascii="Arial" w:hAnsi="Arial" w:cs="Arial"/>
                <w:sz w:val="20"/>
                <w:szCs w:val="20"/>
              </w:rPr>
              <w:t xml:space="preserve">. </w:t>
            </w:r>
            <w:r>
              <w:rPr>
                <w:rFonts w:ascii="Arial" w:hAnsi="Arial" w:cs="Arial"/>
                <w:sz w:val="20"/>
                <w:szCs w:val="20"/>
              </w:rPr>
              <w:t xml:space="preserve">Estándares para publicación y divulgación de </w:t>
            </w:r>
            <w:r w:rsidR="001470BD">
              <w:rPr>
                <w:rFonts w:ascii="Arial" w:hAnsi="Arial" w:cs="Arial"/>
                <w:sz w:val="20"/>
                <w:szCs w:val="20"/>
              </w:rPr>
              <w:t>información.</w:t>
            </w:r>
          </w:p>
          <w:p w14:paraId="767F4ECB" w14:textId="2C603734" w:rsidR="00247190" w:rsidRPr="00A37ABB" w:rsidRDefault="00247190" w:rsidP="006F69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17CED65" w14:textId="624E4F60" w:rsidR="00D26A11" w:rsidRPr="00D26A11" w:rsidRDefault="00D26A11" w:rsidP="00E54C31">
      <w:pPr>
        <w:pStyle w:val="Prrafodelista"/>
        <w:numPr>
          <w:ilvl w:val="2"/>
          <w:numId w:val="15"/>
        </w:numPr>
        <w:jc w:val="both"/>
        <w:rPr>
          <w:rFonts w:ascii="Arial" w:hAnsi="Arial" w:cs="Arial"/>
          <w:b/>
          <w:sz w:val="24"/>
          <w:szCs w:val="24"/>
        </w:rPr>
      </w:pPr>
      <w:r w:rsidRPr="00D26A11">
        <w:rPr>
          <w:rFonts w:ascii="Arial" w:hAnsi="Arial" w:cs="Arial"/>
          <w:b/>
          <w:sz w:val="24"/>
          <w:szCs w:val="24"/>
        </w:rPr>
        <w:lastRenderedPageBreak/>
        <w:t>Habeas Data</w:t>
      </w:r>
    </w:p>
    <w:p w14:paraId="7144DC4C" w14:textId="06D28C3C" w:rsidR="00D26A11" w:rsidRDefault="00140EE6" w:rsidP="000747A3">
      <w:pPr>
        <w:spacing w:line="360" w:lineRule="auto"/>
        <w:jc w:val="both"/>
        <w:rPr>
          <w:rFonts w:ascii="Arial" w:hAnsi="Arial" w:cs="Arial"/>
          <w:sz w:val="24"/>
          <w:szCs w:val="24"/>
        </w:rPr>
      </w:pPr>
      <w:r>
        <w:rPr>
          <w:rFonts w:ascii="Arial" w:hAnsi="Arial" w:cs="Arial"/>
          <w:sz w:val="24"/>
          <w:szCs w:val="24"/>
        </w:rPr>
        <w:t>Es el “d</w:t>
      </w:r>
      <w:r w:rsidR="00D26A11" w:rsidRPr="00D26A11">
        <w:rPr>
          <w:rFonts w:ascii="Arial" w:hAnsi="Arial" w:cs="Arial"/>
          <w:sz w:val="24"/>
          <w:szCs w:val="24"/>
        </w:rPr>
        <w:t>erecho constitucional que tienen todas las personas a conocer, actualizar y rectificar las informaciones que se hayan recogido sobre ellas en bancos de datos</w:t>
      </w:r>
      <w:r>
        <w:rPr>
          <w:rFonts w:ascii="Arial" w:hAnsi="Arial" w:cs="Arial"/>
          <w:sz w:val="24"/>
          <w:szCs w:val="24"/>
        </w:rPr>
        <w:t>”</w:t>
      </w:r>
      <w:sdt>
        <w:sdtPr>
          <w:rPr>
            <w:rFonts w:ascii="Arial" w:hAnsi="Arial" w:cs="Arial"/>
            <w:sz w:val="24"/>
            <w:szCs w:val="24"/>
          </w:rPr>
          <w:id w:val="-2100397409"/>
          <w:citation/>
        </w:sdtPr>
        <w:sdtContent>
          <w:r w:rsidR="00406B74">
            <w:rPr>
              <w:rFonts w:ascii="Arial" w:hAnsi="Arial" w:cs="Arial"/>
              <w:sz w:val="24"/>
              <w:szCs w:val="24"/>
            </w:rPr>
            <w:fldChar w:fldCharType="begin"/>
          </w:r>
          <w:r w:rsidR="00406B74">
            <w:rPr>
              <w:rFonts w:ascii="Arial" w:hAnsi="Arial" w:cs="Arial"/>
              <w:sz w:val="24"/>
              <w:szCs w:val="24"/>
              <w:lang w:val="es-ES"/>
            </w:rPr>
            <w:instrText xml:space="preserve"> CITATION Con08 \l 3082 </w:instrText>
          </w:r>
          <w:r w:rsidR="00406B74">
            <w:rPr>
              <w:rFonts w:ascii="Arial" w:hAnsi="Arial" w:cs="Arial"/>
              <w:sz w:val="24"/>
              <w:szCs w:val="24"/>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(Congreso de la República, 2008)</w:t>
          </w:r>
          <w:r w:rsidR="00406B74">
            <w:rPr>
              <w:rFonts w:ascii="Arial" w:hAnsi="Arial" w:cs="Arial"/>
              <w:sz w:val="24"/>
              <w:szCs w:val="24"/>
            </w:rPr>
            <w:fldChar w:fldCharType="end"/>
          </w:r>
        </w:sdtContent>
      </w:sdt>
      <w:r w:rsidR="00D26A11" w:rsidRPr="00D26A11">
        <w:rPr>
          <w:rFonts w:ascii="Arial" w:hAnsi="Arial" w:cs="Arial"/>
          <w:sz w:val="24"/>
          <w:szCs w:val="24"/>
        </w:rPr>
        <w:t>.</w:t>
      </w:r>
      <w:r>
        <w:rPr>
          <w:rFonts w:ascii="Arial" w:hAnsi="Arial" w:cs="Arial"/>
          <w:sz w:val="24"/>
          <w:szCs w:val="24"/>
        </w:rPr>
        <w:t xml:space="preserve"> En Colombia este derecho está fundamentado en el artículo 15 de la Constitución Política de Colombia</w:t>
      </w:r>
      <w:r w:rsidR="00CB55D3">
        <w:rPr>
          <w:rFonts w:ascii="Arial" w:hAnsi="Arial" w:cs="Arial"/>
          <w:sz w:val="24"/>
          <w:szCs w:val="24"/>
        </w:rPr>
        <w:t xml:space="preserve">. Posteriormente fue </w:t>
      </w:r>
      <w:r>
        <w:rPr>
          <w:rFonts w:ascii="Arial" w:hAnsi="Arial" w:cs="Arial"/>
          <w:sz w:val="24"/>
          <w:szCs w:val="24"/>
        </w:rPr>
        <w:t>desarrollado en las leyes 1266 de 2008 y 1581 de 2012.</w:t>
      </w:r>
      <w:r w:rsidR="00CB55D3">
        <w:rPr>
          <w:rFonts w:ascii="Arial" w:hAnsi="Arial" w:cs="Arial"/>
          <w:sz w:val="24"/>
          <w:szCs w:val="24"/>
        </w:rPr>
        <w:t xml:space="preserve"> En la primera se refiere únicamente a información financiera, la segunda es de carácter general y trata sobre el tratamiento cualquier información de un ciudadano.</w:t>
      </w:r>
    </w:p>
    <w:p w14:paraId="601D1BE9" w14:textId="65C198A4" w:rsidR="00493BF4" w:rsidRDefault="00493BF4" w:rsidP="00E54C31">
      <w:pPr>
        <w:jc w:val="both"/>
        <w:rPr>
          <w:rFonts w:ascii="Arial" w:hAnsi="Arial" w:cs="Arial"/>
          <w:sz w:val="24"/>
          <w:szCs w:val="24"/>
        </w:rPr>
      </w:pPr>
    </w:p>
    <w:p w14:paraId="0F6A4449" w14:textId="42F4C48A" w:rsidR="00F23C74" w:rsidRDefault="00F23C74" w:rsidP="00E54C31">
      <w:pPr>
        <w:pStyle w:val="Prrafodelista"/>
        <w:numPr>
          <w:ilvl w:val="2"/>
          <w:numId w:val="15"/>
        </w:numPr>
        <w:jc w:val="both"/>
        <w:rPr>
          <w:rFonts w:ascii="Arial" w:hAnsi="Arial" w:cs="Arial"/>
          <w:b/>
          <w:sz w:val="24"/>
          <w:szCs w:val="24"/>
        </w:rPr>
      </w:pPr>
      <w:r w:rsidRPr="00F23C74">
        <w:rPr>
          <w:rFonts w:ascii="Arial" w:hAnsi="Arial" w:cs="Arial"/>
          <w:b/>
          <w:sz w:val="24"/>
          <w:szCs w:val="24"/>
        </w:rPr>
        <w:t>Tipos de dato</w:t>
      </w:r>
    </w:p>
    <w:p w14:paraId="4324AAE3" w14:textId="3106B01F" w:rsidR="00F23C74" w:rsidRPr="00F23C74" w:rsidRDefault="00F23C74" w:rsidP="004E3F2C">
      <w:pPr>
        <w:spacing w:line="360" w:lineRule="auto"/>
        <w:jc w:val="both"/>
        <w:rPr>
          <w:rFonts w:ascii="Arial" w:hAnsi="Arial" w:cs="Arial"/>
          <w:sz w:val="24"/>
          <w:szCs w:val="24"/>
        </w:rPr>
      </w:pPr>
      <w:r w:rsidRPr="00F23C74">
        <w:rPr>
          <w:rFonts w:ascii="Arial" w:hAnsi="Arial" w:cs="Arial"/>
          <w:sz w:val="24"/>
          <w:szCs w:val="24"/>
        </w:rPr>
        <w:t>De acuerdo a la ley</w:t>
      </w:r>
      <w:r>
        <w:rPr>
          <w:rFonts w:ascii="Arial" w:hAnsi="Arial" w:cs="Arial"/>
          <w:sz w:val="24"/>
          <w:szCs w:val="24"/>
        </w:rPr>
        <w:t xml:space="preserve"> 1266 de 2008</w:t>
      </w:r>
      <w:sdt>
        <w:sdtPr>
          <w:rPr>
            <w:rFonts w:ascii="Arial" w:hAnsi="Arial" w:cs="Arial"/>
            <w:sz w:val="24"/>
            <w:szCs w:val="24"/>
          </w:rPr>
          <w:id w:val="-913705982"/>
          <w:citation/>
        </w:sdtPr>
        <w:sdtContent>
          <w:r w:rsidR="000A5001">
            <w:rPr>
              <w:rFonts w:ascii="Arial" w:hAnsi="Arial" w:cs="Arial"/>
              <w:sz w:val="24"/>
              <w:szCs w:val="24"/>
            </w:rPr>
            <w:fldChar w:fldCharType="begin"/>
          </w:r>
          <w:r w:rsidR="000A5001">
            <w:rPr>
              <w:rFonts w:ascii="Arial" w:hAnsi="Arial" w:cs="Arial"/>
              <w:sz w:val="24"/>
              <w:szCs w:val="24"/>
              <w:lang w:val="es-ES"/>
            </w:rPr>
            <w:instrText xml:space="preserve"> CITATION Con08 \l 3082 </w:instrText>
          </w:r>
          <w:r w:rsidR="000A5001">
            <w:rPr>
              <w:rFonts w:ascii="Arial" w:hAnsi="Arial" w:cs="Arial"/>
              <w:sz w:val="24"/>
              <w:szCs w:val="24"/>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(Congreso de la República, 2008)</w:t>
          </w:r>
          <w:r w:rsidR="000A5001">
            <w:rPr>
              <w:rFonts w:ascii="Arial" w:hAnsi="Arial" w:cs="Arial"/>
              <w:sz w:val="24"/>
              <w:szCs w:val="24"/>
            </w:rPr>
            <w:fldChar w:fldCharType="end"/>
          </w:r>
        </w:sdtContent>
      </w:sdt>
      <w:r w:rsidR="00E54C31">
        <w:rPr>
          <w:rFonts w:ascii="Arial" w:hAnsi="Arial" w:cs="Arial"/>
          <w:sz w:val="24"/>
          <w:szCs w:val="24"/>
        </w:rPr>
        <w:t>.</w:t>
      </w:r>
    </w:p>
    <w:p w14:paraId="4310B043" w14:textId="77777777" w:rsidR="00F23C74" w:rsidRPr="00F23C74" w:rsidRDefault="00F23C74" w:rsidP="00E54C31">
      <w:pPr>
        <w:pStyle w:val="Prrafodelista"/>
        <w:numPr>
          <w:ilvl w:val="0"/>
          <w:numId w:val="9"/>
        </w:numPr>
        <w:jc w:val="both"/>
        <w:rPr>
          <w:rFonts w:ascii="Arial" w:hAnsi="Arial" w:cs="Arial"/>
          <w:sz w:val="24"/>
          <w:szCs w:val="24"/>
        </w:rPr>
      </w:pPr>
      <w:r w:rsidRPr="00F23C74">
        <w:rPr>
          <w:rFonts w:ascii="Arial" w:hAnsi="Arial" w:cs="Arial"/>
          <w:sz w:val="24"/>
          <w:szCs w:val="24"/>
        </w:rPr>
        <w:t>Dato Personal</w:t>
      </w:r>
    </w:p>
    <w:p w14:paraId="2429A4A8" w14:textId="1CDE7D4A" w:rsidR="00F23C74" w:rsidRPr="00F23C74" w:rsidRDefault="00F23C74" w:rsidP="000747A3">
      <w:pPr>
        <w:spacing w:line="360" w:lineRule="auto"/>
        <w:jc w:val="both"/>
        <w:rPr>
          <w:rFonts w:ascii="Arial" w:hAnsi="Arial" w:cs="Arial"/>
          <w:sz w:val="24"/>
          <w:szCs w:val="24"/>
        </w:rPr>
      </w:pPr>
      <w:r w:rsidRPr="00F23C74">
        <w:rPr>
          <w:rFonts w:ascii="Arial" w:hAnsi="Arial" w:cs="Arial"/>
          <w:sz w:val="24"/>
          <w:szCs w:val="24"/>
        </w:rPr>
        <w:t>Es cualquier pieza de información vinculada a una o varias personas determinadas o determinables o que pueda asociarse con una persona natural o jurídica.</w:t>
      </w:r>
    </w:p>
    <w:p w14:paraId="246A63C4" w14:textId="77777777" w:rsidR="00F23C74" w:rsidRDefault="00F23C74" w:rsidP="00E54C31">
      <w:pPr>
        <w:pStyle w:val="Prrafodelista"/>
        <w:numPr>
          <w:ilvl w:val="0"/>
          <w:numId w:val="9"/>
        </w:numPr>
        <w:jc w:val="both"/>
        <w:rPr>
          <w:rFonts w:ascii="Arial" w:hAnsi="Arial" w:cs="Arial"/>
          <w:sz w:val="24"/>
          <w:szCs w:val="24"/>
        </w:rPr>
      </w:pPr>
      <w:r w:rsidRPr="00F23C74">
        <w:rPr>
          <w:rFonts w:ascii="Arial" w:hAnsi="Arial" w:cs="Arial"/>
          <w:sz w:val="24"/>
          <w:szCs w:val="24"/>
        </w:rPr>
        <w:t>Dato Público</w:t>
      </w:r>
    </w:p>
    <w:p w14:paraId="0E60342E" w14:textId="1724E9A1" w:rsidR="00F23C74" w:rsidRPr="00F23C74" w:rsidRDefault="00F23C74" w:rsidP="000747A3">
      <w:pPr>
        <w:spacing w:line="360" w:lineRule="auto"/>
        <w:jc w:val="both"/>
        <w:rPr>
          <w:rFonts w:ascii="Arial" w:hAnsi="Arial" w:cs="Arial"/>
          <w:sz w:val="24"/>
          <w:szCs w:val="24"/>
        </w:rPr>
      </w:pPr>
      <w:r w:rsidRPr="00F23C74">
        <w:rPr>
          <w:rFonts w:ascii="Arial" w:hAnsi="Arial" w:cs="Arial"/>
          <w:sz w:val="24"/>
          <w:szCs w:val="24"/>
        </w:rPr>
        <w:t>Son públicos, entre otros, los datos contenidos en documentos públicos, sentencias judiciales debidamente ejecutoriadas que no estén sometidos a reserva y los relativos al estado civil de las personas.</w:t>
      </w:r>
    </w:p>
    <w:p w14:paraId="1BBE7406" w14:textId="77777777" w:rsidR="00F23C74" w:rsidRPr="00F23C74" w:rsidRDefault="00F23C74" w:rsidP="00E54C31">
      <w:pPr>
        <w:pStyle w:val="Prrafodelista"/>
        <w:numPr>
          <w:ilvl w:val="0"/>
          <w:numId w:val="9"/>
        </w:numPr>
        <w:jc w:val="both"/>
        <w:rPr>
          <w:rFonts w:ascii="Arial" w:hAnsi="Arial" w:cs="Arial"/>
          <w:sz w:val="24"/>
          <w:szCs w:val="24"/>
        </w:rPr>
      </w:pPr>
      <w:r w:rsidRPr="00F23C74">
        <w:rPr>
          <w:rFonts w:ascii="Arial" w:hAnsi="Arial" w:cs="Arial"/>
          <w:sz w:val="24"/>
          <w:szCs w:val="24"/>
        </w:rPr>
        <w:t>Dato Semiprivado</w:t>
      </w:r>
    </w:p>
    <w:p w14:paraId="63E8687A" w14:textId="118598FA" w:rsidR="00F23C74" w:rsidRPr="00F23C74" w:rsidRDefault="00F23C74" w:rsidP="000747A3">
      <w:pPr>
        <w:spacing w:line="360" w:lineRule="auto"/>
        <w:jc w:val="both"/>
        <w:rPr>
          <w:rFonts w:ascii="Arial" w:hAnsi="Arial" w:cs="Arial"/>
          <w:sz w:val="24"/>
          <w:szCs w:val="24"/>
        </w:rPr>
      </w:pPr>
      <w:r w:rsidRPr="00F23C74">
        <w:rPr>
          <w:rFonts w:ascii="Arial" w:hAnsi="Arial" w:cs="Arial"/>
          <w:sz w:val="24"/>
          <w:szCs w:val="24"/>
        </w:rPr>
        <w:t>Es el dato que no tiene naturaleza ìntima, reservada, ni pública y cuyo conocimiento o divulgación puede interesar no sólo a su titular sino a cierto sector o grupo de personas o a a la sociedad en general, como el dato financiero y crediticio de actividad comercial.</w:t>
      </w:r>
    </w:p>
    <w:p w14:paraId="65FD026F" w14:textId="77777777" w:rsidR="00F23C74" w:rsidRPr="00F23C74" w:rsidRDefault="00F23C74" w:rsidP="00E54C31">
      <w:pPr>
        <w:pStyle w:val="Prrafodelista"/>
        <w:numPr>
          <w:ilvl w:val="0"/>
          <w:numId w:val="9"/>
        </w:numPr>
        <w:jc w:val="both"/>
        <w:rPr>
          <w:rFonts w:ascii="Arial" w:hAnsi="Arial" w:cs="Arial"/>
          <w:sz w:val="24"/>
          <w:szCs w:val="24"/>
        </w:rPr>
      </w:pPr>
      <w:r w:rsidRPr="00F23C74">
        <w:rPr>
          <w:rFonts w:ascii="Arial" w:hAnsi="Arial" w:cs="Arial"/>
          <w:sz w:val="24"/>
          <w:szCs w:val="24"/>
        </w:rPr>
        <w:t>Dato Privado</w:t>
      </w:r>
    </w:p>
    <w:p w14:paraId="69548F54" w14:textId="36534EAA" w:rsidR="00F23C74" w:rsidRPr="00F23C74" w:rsidRDefault="00F23C74" w:rsidP="000747A3">
      <w:pPr>
        <w:spacing w:line="360" w:lineRule="auto"/>
        <w:jc w:val="both"/>
        <w:rPr>
          <w:rFonts w:ascii="Arial" w:hAnsi="Arial" w:cs="Arial"/>
          <w:sz w:val="24"/>
          <w:szCs w:val="24"/>
        </w:rPr>
      </w:pPr>
      <w:r w:rsidRPr="00F23C74">
        <w:rPr>
          <w:rFonts w:ascii="Arial" w:hAnsi="Arial" w:cs="Arial"/>
          <w:sz w:val="24"/>
          <w:szCs w:val="24"/>
        </w:rPr>
        <w:t>Es el dato que por su naturaleza íntima o reservada sólo es relavante para el titular.</w:t>
      </w:r>
    </w:p>
    <w:p w14:paraId="4468BA03" w14:textId="13D7A882" w:rsidR="00F23C74" w:rsidRDefault="00F23C74" w:rsidP="007403E3">
      <w:pPr>
        <w:rPr>
          <w:rFonts w:ascii="Arial" w:hAnsi="Arial" w:cs="Arial"/>
          <w:sz w:val="24"/>
          <w:szCs w:val="24"/>
        </w:rPr>
      </w:pPr>
    </w:p>
    <w:p w14:paraId="53683C8C" w14:textId="373E7550" w:rsidR="000747A3" w:rsidRPr="00EF142A" w:rsidRDefault="00EF142A" w:rsidP="00EF142A">
      <w:pPr>
        <w:pStyle w:val="Prrafodelista"/>
        <w:numPr>
          <w:ilvl w:val="2"/>
          <w:numId w:val="15"/>
        </w:numPr>
        <w:rPr>
          <w:rFonts w:ascii="Arial" w:hAnsi="Arial" w:cs="Arial"/>
          <w:b/>
          <w:sz w:val="24"/>
          <w:szCs w:val="24"/>
        </w:rPr>
      </w:pPr>
      <w:r w:rsidRPr="00EF142A">
        <w:rPr>
          <w:rFonts w:ascii="Arial" w:hAnsi="Arial" w:cs="Arial"/>
          <w:b/>
          <w:sz w:val="24"/>
          <w:szCs w:val="24"/>
        </w:rPr>
        <w:lastRenderedPageBreak/>
        <w:t>Responsables de</w:t>
      </w:r>
      <w:r>
        <w:rPr>
          <w:rFonts w:ascii="Arial" w:hAnsi="Arial" w:cs="Arial"/>
          <w:b/>
          <w:sz w:val="24"/>
          <w:szCs w:val="24"/>
        </w:rPr>
        <w:t xml:space="preserve"> la</w:t>
      </w:r>
      <w:r w:rsidRPr="00EF142A">
        <w:rPr>
          <w:rFonts w:ascii="Arial" w:hAnsi="Arial" w:cs="Arial"/>
          <w:b/>
          <w:sz w:val="24"/>
          <w:szCs w:val="24"/>
        </w:rPr>
        <w:t xml:space="preserve"> información</w:t>
      </w:r>
    </w:p>
    <w:p w14:paraId="0C5FE4AD" w14:textId="0AEA25F6" w:rsidR="00EF142A" w:rsidRPr="00EF142A" w:rsidRDefault="00AA6EFF" w:rsidP="00EF142A">
      <w:pPr>
        <w:spacing w:line="360" w:lineRule="auto"/>
        <w:jc w:val="both"/>
        <w:rPr>
          <w:rFonts w:ascii="Arial" w:hAnsi="Arial" w:cs="Arial"/>
          <w:sz w:val="24"/>
          <w:szCs w:val="24"/>
        </w:rPr>
      </w:pPr>
      <w:r w:rsidRPr="00AA6EFF">
        <w:rPr>
          <w:rFonts w:ascii="Arial" w:hAnsi="Arial" w:cs="Arial"/>
          <w:sz w:val="24"/>
          <w:szCs w:val="24"/>
        </w:rPr>
        <w:t>De acuerdo a la ley 1712 de 2014</w:t>
      </w:r>
      <w:sdt>
        <w:sdtPr>
          <w:rPr>
            <w:rFonts w:ascii="Arial" w:hAnsi="Arial" w:cs="Arial"/>
            <w:sz w:val="24"/>
            <w:szCs w:val="24"/>
          </w:rPr>
          <w:id w:val="908739432"/>
          <w:citation/>
        </w:sdtPr>
        <w:sdtContent>
          <w:r w:rsidR="000A5001">
            <w:rPr>
              <w:rFonts w:ascii="Arial" w:hAnsi="Arial" w:cs="Arial"/>
              <w:sz w:val="24"/>
              <w:szCs w:val="24"/>
            </w:rPr>
            <w:fldChar w:fldCharType="begin"/>
          </w:r>
          <w:r w:rsidR="000A5001">
            <w:rPr>
              <w:rFonts w:ascii="Arial" w:hAnsi="Arial" w:cs="Arial"/>
              <w:sz w:val="24"/>
              <w:szCs w:val="24"/>
              <w:lang w:val="es-ES"/>
            </w:rPr>
            <w:instrText xml:space="preserve"> CITATION Con14 \l 3082 </w:instrText>
          </w:r>
          <w:r w:rsidR="000A5001">
            <w:rPr>
              <w:rFonts w:ascii="Arial" w:hAnsi="Arial" w:cs="Arial"/>
              <w:sz w:val="24"/>
              <w:szCs w:val="24"/>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(Congreso de la República, 2014)</w:t>
          </w:r>
          <w:r w:rsidR="000A5001">
            <w:rPr>
              <w:rFonts w:ascii="Arial" w:hAnsi="Arial" w:cs="Arial"/>
              <w:sz w:val="24"/>
              <w:szCs w:val="24"/>
            </w:rPr>
            <w:fldChar w:fldCharType="end"/>
          </w:r>
        </w:sdtContent>
      </w:sdt>
      <w:r w:rsidRPr="00AA6EFF">
        <w:rPr>
          <w:rFonts w:ascii="Arial" w:hAnsi="Arial" w:cs="Arial"/>
          <w:sz w:val="24"/>
          <w:szCs w:val="24"/>
        </w:rPr>
        <w:t>.</w:t>
      </w:r>
      <w:r>
        <w:rPr>
          <w:rFonts w:ascii="Arial" w:hAnsi="Arial" w:cs="Arial"/>
          <w:sz w:val="24"/>
          <w:szCs w:val="24"/>
        </w:rPr>
        <w:t xml:space="preserve"> </w:t>
      </w:r>
      <w:r w:rsidR="00EF142A">
        <w:rPr>
          <w:rFonts w:ascii="Arial" w:hAnsi="Arial" w:cs="Arial"/>
          <w:sz w:val="24"/>
          <w:szCs w:val="24"/>
        </w:rPr>
        <w:t>Un sujeto obligado s</w:t>
      </w:r>
      <w:r w:rsidR="00EF142A" w:rsidRPr="00EF142A">
        <w:rPr>
          <w:rFonts w:ascii="Arial" w:hAnsi="Arial" w:cs="Arial"/>
          <w:sz w:val="24"/>
          <w:szCs w:val="24"/>
        </w:rPr>
        <w:t xml:space="preserve">e refiere a cualquier persona natural o jurídica, </w:t>
      </w:r>
      <w:r w:rsidR="00EF142A">
        <w:rPr>
          <w:rFonts w:ascii="Arial" w:hAnsi="Arial" w:cs="Arial"/>
          <w:sz w:val="24"/>
          <w:szCs w:val="24"/>
        </w:rPr>
        <w:t>pública o privada incluida en el siguiente listado:</w:t>
      </w:r>
    </w:p>
    <w:p w14:paraId="55D47C57" w14:textId="77777777" w:rsidR="00EF142A" w:rsidRPr="00EF142A" w:rsidRDefault="00EF142A" w:rsidP="00EF142A">
      <w:pPr>
        <w:pStyle w:val="Prrafodelista"/>
        <w:numPr>
          <w:ilvl w:val="1"/>
          <w:numId w:val="17"/>
        </w:numPr>
        <w:spacing w:line="360" w:lineRule="auto"/>
        <w:jc w:val="both"/>
        <w:rPr>
          <w:rFonts w:ascii="Arial" w:hAnsi="Arial" w:cs="Arial"/>
          <w:sz w:val="24"/>
          <w:szCs w:val="24"/>
        </w:rPr>
      </w:pPr>
      <w:r w:rsidRPr="00EF142A">
        <w:rPr>
          <w:rFonts w:ascii="Arial" w:hAnsi="Arial" w:cs="Arial"/>
          <w:sz w:val="24"/>
          <w:szCs w:val="24"/>
        </w:rPr>
        <w:t>Toda entidad pública, incluyendo las pertenecientes a todas las Ramas del Poder Público, en todos los niveles de la estructura estatal, central o descentralizada por servicios o territorialmente, en los órdenes nacional, depar</w:t>
      </w:r>
      <w:r>
        <w:rPr>
          <w:rFonts w:ascii="Arial" w:hAnsi="Arial" w:cs="Arial"/>
          <w:sz w:val="24"/>
          <w:szCs w:val="24"/>
        </w:rPr>
        <w:t>tamental, municipal y distrital.</w:t>
      </w:r>
    </w:p>
    <w:p w14:paraId="53B2F7FC" w14:textId="77777777" w:rsidR="00EF142A" w:rsidRPr="00EF142A" w:rsidRDefault="00EF142A" w:rsidP="00EF142A">
      <w:pPr>
        <w:pStyle w:val="Prrafodelista"/>
        <w:numPr>
          <w:ilvl w:val="1"/>
          <w:numId w:val="17"/>
        </w:numPr>
        <w:spacing w:line="360" w:lineRule="auto"/>
        <w:jc w:val="both"/>
        <w:rPr>
          <w:rFonts w:ascii="Arial" w:hAnsi="Arial" w:cs="Arial"/>
          <w:sz w:val="24"/>
          <w:szCs w:val="24"/>
        </w:rPr>
      </w:pPr>
      <w:r w:rsidRPr="00EF142A">
        <w:rPr>
          <w:rFonts w:ascii="Arial" w:hAnsi="Arial" w:cs="Arial"/>
          <w:sz w:val="24"/>
          <w:szCs w:val="24"/>
        </w:rPr>
        <w:t>Los órganos, organismos y entidades estatales independientes o autónomos y de control.</w:t>
      </w:r>
    </w:p>
    <w:p w14:paraId="13E06B59" w14:textId="77777777" w:rsidR="00EF142A" w:rsidRPr="00EF142A" w:rsidRDefault="00EF142A" w:rsidP="00EF142A">
      <w:pPr>
        <w:pStyle w:val="Prrafodelista"/>
        <w:numPr>
          <w:ilvl w:val="1"/>
          <w:numId w:val="17"/>
        </w:numPr>
        <w:spacing w:line="360" w:lineRule="auto"/>
        <w:jc w:val="both"/>
        <w:rPr>
          <w:rFonts w:ascii="Arial" w:hAnsi="Arial" w:cs="Arial"/>
          <w:sz w:val="24"/>
          <w:szCs w:val="24"/>
        </w:rPr>
      </w:pPr>
      <w:r w:rsidRPr="00EF142A">
        <w:rPr>
          <w:rFonts w:ascii="Arial" w:hAnsi="Arial" w:cs="Arial"/>
          <w:sz w:val="24"/>
          <w:szCs w:val="24"/>
        </w:rPr>
        <w:t>Las personas naturales y jurídicas, públicas o privadas, que presten función pública, que presten servicios públicos respecto de la información directamente relacionada con la prestación del servicio público.</w:t>
      </w:r>
    </w:p>
    <w:p w14:paraId="2382DEEB" w14:textId="77777777" w:rsidR="00EF142A" w:rsidRPr="00EF142A" w:rsidRDefault="00EF142A" w:rsidP="00EF142A">
      <w:pPr>
        <w:pStyle w:val="Prrafodelista"/>
        <w:numPr>
          <w:ilvl w:val="1"/>
          <w:numId w:val="17"/>
        </w:numPr>
        <w:spacing w:line="360" w:lineRule="auto"/>
        <w:jc w:val="both"/>
        <w:rPr>
          <w:rFonts w:ascii="Arial" w:hAnsi="Arial" w:cs="Arial"/>
          <w:sz w:val="24"/>
          <w:szCs w:val="24"/>
        </w:rPr>
      </w:pPr>
      <w:r w:rsidRPr="00EF142A">
        <w:rPr>
          <w:rFonts w:ascii="Arial" w:hAnsi="Arial" w:cs="Arial"/>
          <w:sz w:val="24"/>
          <w:szCs w:val="24"/>
        </w:rPr>
        <w:t>Cualquier persona natural, jurídica o dependencia de persona jurídica que desempeñe función pública o de autoridad pública, respecto de la información directamente relacionada</w:t>
      </w:r>
      <w:r>
        <w:rPr>
          <w:rFonts w:ascii="Arial" w:hAnsi="Arial" w:cs="Arial"/>
          <w:sz w:val="24"/>
          <w:szCs w:val="24"/>
        </w:rPr>
        <w:t xml:space="preserve"> con el desempeño de su función.</w:t>
      </w:r>
    </w:p>
    <w:p w14:paraId="6EAEAFF1" w14:textId="77777777" w:rsidR="00EF142A" w:rsidRPr="00EF142A" w:rsidRDefault="00EF142A" w:rsidP="00EF142A">
      <w:pPr>
        <w:pStyle w:val="Prrafodelista"/>
        <w:numPr>
          <w:ilvl w:val="1"/>
          <w:numId w:val="17"/>
        </w:numPr>
        <w:spacing w:line="360" w:lineRule="auto"/>
        <w:jc w:val="both"/>
        <w:rPr>
          <w:rFonts w:ascii="Arial" w:hAnsi="Arial" w:cs="Arial"/>
          <w:sz w:val="24"/>
          <w:szCs w:val="24"/>
        </w:rPr>
      </w:pPr>
      <w:r w:rsidRPr="00EF142A">
        <w:rPr>
          <w:rFonts w:ascii="Arial" w:hAnsi="Arial" w:cs="Arial"/>
          <w:sz w:val="24"/>
          <w:szCs w:val="24"/>
        </w:rPr>
        <w:t>Los partidos o movimientos políticos y los grupos significativos de ciudadanos.</w:t>
      </w:r>
    </w:p>
    <w:p w14:paraId="3EA090D6" w14:textId="77777777" w:rsidR="00EF142A" w:rsidRPr="00EF142A" w:rsidRDefault="00EF142A" w:rsidP="00EF142A">
      <w:pPr>
        <w:pStyle w:val="Prrafodelista"/>
        <w:numPr>
          <w:ilvl w:val="1"/>
          <w:numId w:val="17"/>
        </w:numPr>
        <w:spacing w:line="360" w:lineRule="auto"/>
        <w:jc w:val="both"/>
        <w:rPr>
          <w:rFonts w:ascii="Arial" w:hAnsi="Arial" w:cs="Arial"/>
          <w:sz w:val="24"/>
          <w:szCs w:val="24"/>
        </w:rPr>
      </w:pPr>
      <w:r w:rsidRPr="00EF142A">
        <w:rPr>
          <w:rFonts w:ascii="Arial" w:hAnsi="Arial" w:cs="Arial"/>
          <w:sz w:val="24"/>
          <w:szCs w:val="24"/>
        </w:rPr>
        <w:t>Las entidades que administren instituciones parafiscales, fondos o recursos de naturaleza u origen público.</w:t>
      </w:r>
    </w:p>
    <w:p w14:paraId="30E124F4" w14:textId="77777777" w:rsidR="00EF142A" w:rsidRPr="00EF142A" w:rsidRDefault="00EF142A" w:rsidP="00EF142A">
      <w:pPr>
        <w:pStyle w:val="Prrafodelista"/>
        <w:numPr>
          <w:ilvl w:val="1"/>
          <w:numId w:val="17"/>
        </w:numPr>
        <w:spacing w:line="360" w:lineRule="auto"/>
        <w:jc w:val="both"/>
        <w:rPr>
          <w:rFonts w:ascii="Arial" w:hAnsi="Arial" w:cs="Arial"/>
          <w:sz w:val="24"/>
          <w:szCs w:val="24"/>
        </w:rPr>
      </w:pPr>
      <w:r w:rsidRPr="00EF142A">
        <w:rPr>
          <w:rFonts w:ascii="Arial" w:hAnsi="Arial" w:cs="Arial"/>
          <w:sz w:val="24"/>
          <w:szCs w:val="24"/>
        </w:rPr>
        <w:t>Las personas naturales o jurídicas que reciban o intermedien fondos o beneficios públicos territoriales y nacionales y no cumplan ninguno de los otros requisitos para ser considerados sujetos obligados, solo deberán cumplir con la presente ley respecto de aquella información que se produzca en relación con fondos públicos que reciban o intermedien.</w:t>
      </w:r>
    </w:p>
    <w:p w14:paraId="02EBC83F" w14:textId="48537BDB" w:rsidR="00EF142A" w:rsidRDefault="00EF142A" w:rsidP="00EF142A">
      <w:pPr>
        <w:spacing w:line="360" w:lineRule="auto"/>
        <w:jc w:val="both"/>
        <w:rPr>
          <w:rFonts w:ascii="Arial" w:hAnsi="Arial" w:cs="Arial"/>
          <w:sz w:val="24"/>
          <w:szCs w:val="24"/>
        </w:rPr>
      </w:pPr>
      <w:r w:rsidRPr="00EF142A">
        <w:rPr>
          <w:rFonts w:ascii="Arial" w:hAnsi="Arial" w:cs="Arial"/>
          <w:sz w:val="24"/>
          <w:szCs w:val="24"/>
        </w:rPr>
        <w:t>No serán sujetos obligados aquellas personas naturales o jurídicas de carácter privado que sean usuarios de información pública.</w:t>
      </w:r>
    </w:p>
    <w:p w14:paraId="6802A601" w14:textId="702C1B05" w:rsidR="00EF142A" w:rsidRDefault="00EF142A" w:rsidP="007403E3">
      <w:pPr>
        <w:rPr>
          <w:rFonts w:ascii="Arial" w:hAnsi="Arial" w:cs="Arial"/>
          <w:sz w:val="24"/>
          <w:szCs w:val="24"/>
        </w:rPr>
      </w:pPr>
    </w:p>
    <w:p w14:paraId="671576BD" w14:textId="77777777" w:rsidR="00EF142A" w:rsidRDefault="00EF142A" w:rsidP="007403E3">
      <w:pPr>
        <w:rPr>
          <w:rFonts w:ascii="Arial" w:hAnsi="Arial" w:cs="Arial"/>
          <w:sz w:val="24"/>
          <w:szCs w:val="24"/>
        </w:rPr>
      </w:pPr>
    </w:p>
    <w:p w14:paraId="34F60C5A" w14:textId="0B29141F" w:rsidR="00F23C74" w:rsidRPr="00EF142A" w:rsidRDefault="003D6D61" w:rsidP="00EF142A">
      <w:pPr>
        <w:pStyle w:val="Prrafodelista"/>
        <w:numPr>
          <w:ilvl w:val="2"/>
          <w:numId w:val="15"/>
        </w:numPr>
        <w:rPr>
          <w:rFonts w:ascii="Arial" w:hAnsi="Arial" w:cs="Arial"/>
          <w:b/>
          <w:sz w:val="24"/>
          <w:szCs w:val="24"/>
        </w:rPr>
      </w:pPr>
      <w:r w:rsidRPr="00EF142A">
        <w:rPr>
          <w:rFonts w:ascii="Arial" w:hAnsi="Arial" w:cs="Arial"/>
          <w:b/>
          <w:sz w:val="24"/>
          <w:szCs w:val="24"/>
        </w:rPr>
        <w:t>Tipos de información</w:t>
      </w:r>
    </w:p>
    <w:p w14:paraId="64605385" w14:textId="6C796BB4" w:rsidR="003D6D61" w:rsidRPr="003D6D61" w:rsidRDefault="00AA6EFF" w:rsidP="000747A3">
      <w:pPr>
        <w:spacing w:line="360" w:lineRule="auto"/>
        <w:jc w:val="both"/>
        <w:rPr>
          <w:rFonts w:ascii="Arial" w:hAnsi="Arial" w:cs="Arial"/>
          <w:sz w:val="24"/>
          <w:szCs w:val="24"/>
        </w:rPr>
      </w:pPr>
      <w:r>
        <w:rPr>
          <w:rFonts w:ascii="Arial" w:hAnsi="Arial" w:cs="Arial"/>
          <w:sz w:val="24"/>
          <w:szCs w:val="24"/>
        </w:rPr>
        <w:t>De acuerdo a</w:t>
      </w:r>
      <w:r w:rsidR="003D6D61">
        <w:rPr>
          <w:rFonts w:ascii="Arial" w:hAnsi="Arial" w:cs="Arial"/>
          <w:sz w:val="24"/>
          <w:szCs w:val="24"/>
        </w:rPr>
        <w:t xml:space="preserve"> la ley 1712 de 2014</w:t>
      </w:r>
      <w:r w:rsidR="00EF142A">
        <w:rPr>
          <w:rFonts w:ascii="Arial" w:hAnsi="Arial" w:cs="Arial"/>
          <w:sz w:val="24"/>
          <w:szCs w:val="24"/>
        </w:rPr>
        <w:t>.</w:t>
      </w:r>
      <w:r w:rsidR="00256603">
        <w:rPr>
          <w:rFonts w:ascii="Arial" w:hAnsi="Arial" w:cs="Arial"/>
          <w:sz w:val="24"/>
          <w:szCs w:val="24"/>
        </w:rPr>
        <w:t xml:space="preserve"> La información se</w:t>
      </w:r>
      <w:r w:rsidR="003D6D61" w:rsidRPr="003D6D61">
        <w:rPr>
          <w:rFonts w:ascii="Arial" w:hAnsi="Arial" w:cs="Arial"/>
          <w:sz w:val="24"/>
          <w:szCs w:val="24"/>
        </w:rPr>
        <w:t xml:space="preserve"> refiere a un conjunto organizado de datos contenido en cualquier documento que los sujetos obligados generen, obtengan, adquieran, transformen o controlen</w:t>
      </w:r>
      <w:r w:rsidR="000747A3">
        <w:rPr>
          <w:rFonts w:ascii="Arial" w:hAnsi="Arial" w:cs="Arial"/>
          <w:sz w:val="24"/>
          <w:szCs w:val="24"/>
        </w:rPr>
        <w:t>.</w:t>
      </w:r>
    </w:p>
    <w:p w14:paraId="2A3037A6" w14:textId="16E617C3" w:rsidR="000747A3" w:rsidRPr="000747A3" w:rsidRDefault="000747A3" w:rsidP="000747A3">
      <w:pPr>
        <w:pStyle w:val="Prrafodelista"/>
        <w:numPr>
          <w:ilvl w:val="0"/>
          <w:numId w:val="9"/>
        </w:numPr>
        <w:rPr>
          <w:rFonts w:ascii="Arial" w:hAnsi="Arial" w:cs="Arial"/>
          <w:sz w:val="24"/>
          <w:szCs w:val="24"/>
        </w:rPr>
      </w:pPr>
      <w:r>
        <w:rPr>
          <w:rFonts w:ascii="Arial" w:hAnsi="Arial" w:cs="Arial"/>
          <w:sz w:val="24"/>
          <w:szCs w:val="24"/>
        </w:rPr>
        <w:t>Información pública</w:t>
      </w:r>
    </w:p>
    <w:p w14:paraId="2DB90186" w14:textId="7B629251" w:rsidR="003D6D61" w:rsidRPr="003D6D61" w:rsidRDefault="003D6D61" w:rsidP="000747A3">
      <w:pPr>
        <w:spacing w:line="360" w:lineRule="auto"/>
        <w:jc w:val="both"/>
        <w:rPr>
          <w:rFonts w:ascii="Arial" w:hAnsi="Arial" w:cs="Arial"/>
          <w:sz w:val="24"/>
          <w:szCs w:val="24"/>
        </w:rPr>
      </w:pPr>
      <w:r w:rsidRPr="003D6D61">
        <w:rPr>
          <w:rFonts w:ascii="Arial" w:hAnsi="Arial" w:cs="Arial"/>
          <w:sz w:val="24"/>
          <w:szCs w:val="24"/>
        </w:rPr>
        <w:t xml:space="preserve"> Es toda información que un sujeto obligado genere, obtenga, adquiera, o controle en su calidad de tal</w:t>
      </w:r>
      <w:r w:rsidR="000747A3">
        <w:rPr>
          <w:rFonts w:ascii="Arial" w:hAnsi="Arial" w:cs="Arial"/>
          <w:sz w:val="24"/>
          <w:szCs w:val="24"/>
        </w:rPr>
        <w:t>.</w:t>
      </w:r>
    </w:p>
    <w:p w14:paraId="73321345" w14:textId="078FAC2E" w:rsidR="000747A3" w:rsidRPr="000747A3" w:rsidRDefault="003D6D61" w:rsidP="000747A3">
      <w:pPr>
        <w:pStyle w:val="Prrafodelista"/>
        <w:numPr>
          <w:ilvl w:val="0"/>
          <w:numId w:val="9"/>
        </w:numPr>
        <w:rPr>
          <w:rFonts w:ascii="Arial" w:hAnsi="Arial" w:cs="Arial"/>
          <w:sz w:val="24"/>
          <w:szCs w:val="24"/>
        </w:rPr>
      </w:pPr>
      <w:r w:rsidRPr="000747A3">
        <w:rPr>
          <w:rFonts w:ascii="Arial" w:hAnsi="Arial" w:cs="Arial"/>
          <w:sz w:val="24"/>
          <w:szCs w:val="24"/>
        </w:rPr>
        <w:t>Información pública cl</w:t>
      </w:r>
      <w:r w:rsidR="000747A3">
        <w:rPr>
          <w:rFonts w:ascii="Arial" w:hAnsi="Arial" w:cs="Arial"/>
          <w:sz w:val="24"/>
          <w:szCs w:val="24"/>
        </w:rPr>
        <w:t>asificada</w:t>
      </w:r>
    </w:p>
    <w:p w14:paraId="44A89E38" w14:textId="53E22665" w:rsidR="000747A3" w:rsidRPr="000747A3" w:rsidRDefault="003D6D61" w:rsidP="000747A3">
      <w:pPr>
        <w:spacing w:line="360" w:lineRule="auto"/>
        <w:jc w:val="both"/>
        <w:rPr>
          <w:rFonts w:ascii="Arial" w:hAnsi="Arial" w:cs="Arial"/>
          <w:sz w:val="24"/>
          <w:szCs w:val="24"/>
        </w:rPr>
      </w:pPr>
      <w:r w:rsidRPr="003D6D61">
        <w:rPr>
          <w:rFonts w:ascii="Arial" w:hAnsi="Arial" w:cs="Arial"/>
          <w:sz w:val="24"/>
          <w:szCs w:val="24"/>
        </w:rPr>
        <w:t>Es aquella información que pertenece al ámbito propio, particular y privado o semiprivado de una persona natural o jurídica por lo que su acceso podrá ser negado o exceptuad</w:t>
      </w:r>
      <w:r w:rsidR="000747A3">
        <w:rPr>
          <w:rFonts w:ascii="Arial" w:hAnsi="Arial" w:cs="Arial"/>
          <w:sz w:val="24"/>
          <w:szCs w:val="24"/>
        </w:rPr>
        <w:t>o,</w:t>
      </w:r>
      <w:r w:rsidR="000747A3" w:rsidRPr="000747A3">
        <w:rPr>
          <w:rFonts w:ascii="Arial" w:hAnsi="Arial" w:cs="Arial"/>
          <w:sz w:val="24"/>
          <w:szCs w:val="24"/>
        </w:rPr>
        <w:t xml:space="preserve"> siempre que el acceso pudiere causar un daño a los siguientes derechos:</w:t>
      </w:r>
    </w:p>
    <w:p w14:paraId="5F8AF66F" w14:textId="648B65C8" w:rsidR="000747A3" w:rsidRPr="000747A3" w:rsidRDefault="000747A3" w:rsidP="000747A3">
      <w:pPr>
        <w:pStyle w:val="Prrafodelista"/>
        <w:numPr>
          <w:ilvl w:val="1"/>
          <w:numId w:val="17"/>
        </w:numPr>
        <w:spacing w:line="360" w:lineRule="auto"/>
        <w:jc w:val="both"/>
        <w:rPr>
          <w:rFonts w:ascii="Arial" w:hAnsi="Arial" w:cs="Arial"/>
          <w:sz w:val="24"/>
          <w:szCs w:val="24"/>
        </w:rPr>
      </w:pPr>
      <w:r w:rsidRPr="000747A3">
        <w:rPr>
          <w:rFonts w:ascii="Arial" w:hAnsi="Arial" w:cs="Arial"/>
          <w:sz w:val="24"/>
          <w:szCs w:val="24"/>
        </w:rPr>
        <w:t>El derecho de toda persona a la intimidad, bajo las limitaciones propias que impone la condición de servidor público, en concordancia con lo estipulado.</w:t>
      </w:r>
    </w:p>
    <w:p w14:paraId="7F065F98" w14:textId="13117A27" w:rsidR="000747A3" w:rsidRPr="000747A3" w:rsidRDefault="000747A3" w:rsidP="000747A3">
      <w:pPr>
        <w:pStyle w:val="Prrafodelista"/>
        <w:numPr>
          <w:ilvl w:val="1"/>
          <w:numId w:val="17"/>
        </w:numPr>
        <w:spacing w:line="360" w:lineRule="auto"/>
        <w:jc w:val="both"/>
        <w:rPr>
          <w:rFonts w:ascii="Arial" w:hAnsi="Arial" w:cs="Arial"/>
          <w:sz w:val="24"/>
          <w:szCs w:val="24"/>
        </w:rPr>
      </w:pPr>
      <w:r w:rsidRPr="000747A3">
        <w:rPr>
          <w:rFonts w:ascii="Arial" w:hAnsi="Arial" w:cs="Arial"/>
          <w:sz w:val="24"/>
          <w:szCs w:val="24"/>
        </w:rPr>
        <w:t>El derecho de toda persona a la vida, la salud o la seguridad.</w:t>
      </w:r>
    </w:p>
    <w:p w14:paraId="328E3DD6" w14:textId="38B2C467" w:rsidR="000747A3" w:rsidRPr="000747A3" w:rsidRDefault="000747A3" w:rsidP="000747A3">
      <w:pPr>
        <w:pStyle w:val="Prrafodelista"/>
        <w:numPr>
          <w:ilvl w:val="1"/>
          <w:numId w:val="17"/>
        </w:numPr>
        <w:spacing w:line="360" w:lineRule="auto"/>
        <w:jc w:val="both"/>
        <w:rPr>
          <w:rFonts w:ascii="Arial" w:hAnsi="Arial" w:cs="Arial"/>
          <w:sz w:val="24"/>
          <w:szCs w:val="24"/>
        </w:rPr>
      </w:pPr>
      <w:r w:rsidRPr="000747A3">
        <w:rPr>
          <w:rFonts w:ascii="Arial" w:hAnsi="Arial" w:cs="Arial"/>
          <w:sz w:val="24"/>
          <w:szCs w:val="24"/>
        </w:rPr>
        <w:t>Los secretos comerciales, industriales y profesionales.</w:t>
      </w:r>
    </w:p>
    <w:p w14:paraId="1C278FE1" w14:textId="2D946253" w:rsidR="000747A3" w:rsidRDefault="000747A3" w:rsidP="000747A3">
      <w:pPr>
        <w:spacing w:line="360" w:lineRule="auto"/>
        <w:jc w:val="both"/>
        <w:rPr>
          <w:rFonts w:ascii="Arial" w:hAnsi="Arial" w:cs="Arial"/>
          <w:sz w:val="24"/>
          <w:szCs w:val="24"/>
        </w:rPr>
      </w:pPr>
      <w:r w:rsidRPr="000747A3">
        <w:rPr>
          <w:rFonts w:ascii="Arial" w:hAnsi="Arial" w:cs="Arial"/>
          <w:sz w:val="24"/>
          <w:szCs w:val="24"/>
        </w:rPr>
        <w:t>Estas excepciones tienen una duración ilimitada y no deberán aplicarse cuando la persona natural o jurídica ha consentido en la revelación de sus datos personales o privados o bien cuando es claro que la información fue entregada como parte de aquella información que debe estar bajo el régimen de publicidad aplicable.</w:t>
      </w:r>
    </w:p>
    <w:p w14:paraId="6D579C2C" w14:textId="77777777" w:rsidR="000747A3" w:rsidRPr="000747A3" w:rsidRDefault="000747A3" w:rsidP="000747A3">
      <w:pPr>
        <w:pStyle w:val="Prrafodelista"/>
        <w:numPr>
          <w:ilvl w:val="0"/>
          <w:numId w:val="9"/>
        </w:numPr>
        <w:rPr>
          <w:rFonts w:ascii="Arial" w:hAnsi="Arial" w:cs="Arial"/>
          <w:sz w:val="24"/>
          <w:szCs w:val="24"/>
        </w:rPr>
      </w:pPr>
      <w:r w:rsidRPr="000747A3">
        <w:rPr>
          <w:rFonts w:ascii="Arial" w:hAnsi="Arial" w:cs="Arial"/>
          <w:sz w:val="24"/>
          <w:szCs w:val="24"/>
        </w:rPr>
        <w:t>Información pública reservada</w:t>
      </w:r>
    </w:p>
    <w:p w14:paraId="099155B8" w14:textId="31FF352B" w:rsidR="004E3F2C" w:rsidRPr="004E3F2C" w:rsidRDefault="003D6D61" w:rsidP="004E3F2C">
      <w:pPr>
        <w:spacing w:line="360" w:lineRule="auto"/>
        <w:jc w:val="both"/>
        <w:rPr>
          <w:rFonts w:ascii="Arial" w:hAnsi="Arial" w:cs="Arial"/>
          <w:sz w:val="24"/>
          <w:szCs w:val="24"/>
        </w:rPr>
      </w:pPr>
      <w:r w:rsidRPr="003D6D61">
        <w:rPr>
          <w:rFonts w:ascii="Arial" w:hAnsi="Arial" w:cs="Arial"/>
          <w:sz w:val="24"/>
          <w:szCs w:val="24"/>
        </w:rPr>
        <w:t xml:space="preserve">Es aquella </w:t>
      </w:r>
      <w:r w:rsidR="004E3F2C" w:rsidRPr="003D6D61">
        <w:rPr>
          <w:rFonts w:ascii="Arial" w:hAnsi="Arial" w:cs="Arial"/>
          <w:sz w:val="24"/>
          <w:szCs w:val="24"/>
        </w:rPr>
        <w:t>información,</w:t>
      </w:r>
      <w:r w:rsidR="004E3F2C" w:rsidRPr="004E3F2C">
        <w:rPr>
          <w:rFonts w:ascii="Arial" w:hAnsi="Arial" w:cs="Arial"/>
          <w:sz w:val="24"/>
          <w:szCs w:val="24"/>
        </w:rPr>
        <w:t xml:space="preserve"> cuyo acceso podrá ser rechazado o denegado de manera motivada y por escrito en las siguientes circunstancias, siempre que dicho acceso estuviere expresamente prohibido por una norma legal o constitucional:</w:t>
      </w:r>
    </w:p>
    <w:p w14:paraId="2792224D" w14:textId="77777777" w:rsidR="004E3F2C" w:rsidRPr="004E3F2C" w:rsidRDefault="004E3F2C" w:rsidP="004E3F2C">
      <w:pPr>
        <w:spacing w:line="360" w:lineRule="auto"/>
        <w:jc w:val="both"/>
        <w:rPr>
          <w:rFonts w:ascii="Arial" w:hAnsi="Arial" w:cs="Arial"/>
          <w:sz w:val="24"/>
          <w:szCs w:val="24"/>
        </w:rPr>
      </w:pPr>
    </w:p>
    <w:p w14:paraId="625D3F95" w14:textId="571700AF" w:rsidR="004E3F2C" w:rsidRPr="004E3F2C" w:rsidRDefault="004E3F2C" w:rsidP="004E3F2C">
      <w:pPr>
        <w:pStyle w:val="Prrafodelista"/>
        <w:numPr>
          <w:ilvl w:val="1"/>
          <w:numId w:val="17"/>
        </w:numPr>
        <w:spacing w:line="360" w:lineRule="auto"/>
        <w:jc w:val="both"/>
        <w:rPr>
          <w:rFonts w:ascii="Arial" w:hAnsi="Arial" w:cs="Arial"/>
          <w:sz w:val="24"/>
          <w:szCs w:val="24"/>
        </w:rPr>
      </w:pPr>
      <w:r w:rsidRPr="004E3F2C">
        <w:rPr>
          <w:rFonts w:ascii="Arial" w:hAnsi="Arial" w:cs="Arial"/>
          <w:sz w:val="24"/>
          <w:szCs w:val="24"/>
        </w:rPr>
        <w:lastRenderedPageBreak/>
        <w:t>La defensa y seguridad nacional</w:t>
      </w:r>
      <w:r>
        <w:rPr>
          <w:rFonts w:ascii="Arial" w:hAnsi="Arial" w:cs="Arial"/>
          <w:sz w:val="24"/>
          <w:szCs w:val="24"/>
        </w:rPr>
        <w:t>.</w:t>
      </w:r>
      <w:r w:rsidRPr="004E3F2C">
        <w:rPr>
          <w:rFonts w:ascii="Arial" w:hAnsi="Arial" w:cs="Arial"/>
          <w:sz w:val="24"/>
          <w:szCs w:val="24"/>
        </w:rPr>
        <w:t xml:space="preserve"> </w:t>
      </w:r>
    </w:p>
    <w:p w14:paraId="43A008EC" w14:textId="2CAC33AA" w:rsidR="004E3F2C" w:rsidRPr="004E3F2C" w:rsidRDefault="004E3F2C" w:rsidP="004E3F2C">
      <w:pPr>
        <w:pStyle w:val="Prrafodelista"/>
        <w:numPr>
          <w:ilvl w:val="1"/>
          <w:numId w:val="17"/>
        </w:numPr>
        <w:spacing w:line="360" w:lineRule="auto"/>
        <w:jc w:val="both"/>
        <w:rPr>
          <w:rFonts w:ascii="Arial" w:hAnsi="Arial" w:cs="Arial"/>
          <w:sz w:val="24"/>
          <w:szCs w:val="24"/>
        </w:rPr>
      </w:pPr>
      <w:r w:rsidRPr="004E3F2C">
        <w:rPr>
          <w:rFonts w:ascii="Arial" w:hAnsi="Arial" w:cs="Arial"/>
          <w:sz w:val="24"/>
          <w:szCs w:val="24"/>
        </w:rPr>
        <w:t>La seguridad pública</w:t>
      </w:r>
      <w:r>
        <w:rPr>
          <w:rFonts w:ascii="Arial" w:hAnsi="Arial" w:cs="Arial"/>
          <w:sz w:val="24"/>
          <w:szCs w:val="24"/>
        </w:rPr>
        <w:t>.</w:t>
      </w:r>
      <w:r w:rsidRPr="004E3F2C">
        <w:rPr>
          <w:rFonts w:ascii="Arial" w:hAnsi="Arial" w:cs="Arial"/>
          <w:sz w:val="24"/>
          <w:szCs w:val="24"/>
        </w:rPr>
        <w:t xml:space="preserve"> </w:t>
      </w:r>
    </w:p>
    <w:p w14:paraId="583734E7" w14:textId="4EFD6E03" w:rsidR="004E3F2C" w:rsidRPr="004E3F2C" w:rsidRDefault="004E3F2C" w:rsidP="004E3F2C">
      <w:pPr>
        <w:pStyle w:val="Prrafodelista"/>
        <w:numPr>
          <w:ilvl w:val="1"/>
          <w:numId w:val="17"/>
        </w:numPr>
        <w:spacing w:line="360" w:lineRule="auto"/>
        <w:jc w:val="both"/>
        <w:rPr>
          <w:rFonts w:ascii="Arial" w:hAnsi="Arial" w:cs="Arial"/>
          <w:sz w:val="24"/>
          <w:szCs w:val="24"/>
        </w:rPr>
      </w:pPr>
      <w:r>
        <w:rPr>
          <w:rFonts w:ascii="Arial" w:hAnsi="Arial" w:cs="Arial"/>
          <w:sz w:val="24"/>
          <w:szCs w:val="24"/>
        </w:rPr>
        <w:t>Las relaciones internacionales.</w:t>
      </w:r>
      <w:r w:rsidRPr="004E3F2C">
        <w:rPr>
          <w:rFonts w:ascii="Arial" w:hAnsi="Arial" w:cs="Arial"/>
          <w:sz w:val="24"/>
          <w:szCs w:val="24"/>
        </w:rPr>
        <w:t xml:space="preserve"> </w:t>
      </w:r>
    </w:p>
    <w:p w14:paraId="5B5A4A48" w14:textId="44689256" w:rsidR="004E3F2C" w:rsidRPr="004E3F2C" w:rsidRDefault="004E3F2C" w:rsidP="004E3F2C">
      <w:pPr>
        <w:pStyle w:val="Prrafodelista"/>
        <w:numPr>
          <w:ilvl w:val="1"/>
          <w:numId w:val="17"/>
        </w:numPr>
        <w:spacing w:line="360" w:lineRule="auto"/>
        <w:jc w:val="both"/>
        <w:rPr>
          <w:rFonts w:ascii="Arial" w:hAnsi="Arial" w:cs="Arial"/>
          <w:sz w:val="24"/>
          <w:szCs w:val="24"/>
        </w:rPr>
      </w:pPr>
      <w:r w:rsidRPr="004E3F2C">
        <w:rPr>
          <w:rFonts w:ascii="Arial" w:hAnsi="Arial" w:cs="Arial"/>
          <w:sz w:val="24"/>
          <w:szCs w:val="24"/>
        </w:rPr>
        <w:t xml:space="preserve">La prevención, investigación y persecución de los delitos y las faltas disciplinarias, mientras que no se haga efectiva la medida de aseguramiento o se formule </w:t>
      </w:r>
      <w:r>
        <w:rPr>
          <w:rFonts w:ascii="Arial" w:hAnsi="Arial" w:cs="Arial"/>
          <w:sz w:val="24"/>
          <w:szCs w:val="24"/>
        </w:rPr>
        <w:t>pliego de cargos, según el caso.</w:t>
      </w:r>
      <w:r w:rsidRPr="004E3F2C">
        <w:rPr>
          <w:rFonts w:ascii="Arial" w:hAnsi="Arial" w:cs="Arial"/>
          <w:sz w:val="24"/>
          <w:szCs w:val="24"/>
        </w:rPr>
        <w:t xml:space="preserve"> </w:t>
      </w:r>
    </w:p>
    <w:p w14:paraId="0DC09677" w14:textId="0C3ABC1B" w:rsidR="004E3F2C" w:rsidRPr="004E3F2C" w:rsidRDefault="004E3F2C" w:rsidP="007F0B1A">
      <w:pPr>
        <w:pStyle w:val="Prrafodelista"/>
        <w:numPr>
          <w:ilvl w:val="1"/>
          <w:numId w:val="17"/>
        </w:numPr>
        <w:spacing w:line="360" w:lineRule="auto"/>
        <w:jc w:val="both"/>
        <w:rPr>
          <w:rFonts w:ascii="Arial" w:hAnsi="Arial" w:cs="Arial"/>
          <w:sz w:val="24"/>
          <w:szCs w:val="24"/>
        </w:rPr>
      </w:pPr>
      <w:r w:rsidRPr="004E3F2C">
        <w:rPr>
          <w:rFonts w:ascii="Arial" w:hAnsi="Arial" w:cs="Arial"/>
          <w:sz w:val="24"/>
          <w:szCs w:val="24"/>
        </w:rPr>
        <w:t>El debido proceso y la igualdad de las partes en los procesos judiciales.</w:t>
      </w:r>
    </w:p>
    <w:p w14:paraId="65FAF60A" w14:textId="5EEEE712" w:rsidR="004E3F2C" w:rsidRPr="004E3F2C" w:rsidRDefault="004E3F2C" w:rsidP="00B076C5">
      <w:pPr>
        <w:pStyle w:val="Prrafodelista"/>
        <w:numPr>
          <w:ilvl w:val="1"/>
          <w:numId w:val="17"/>
        </w:numPr>
        <w:spacing w:line="360" w:lineRule="auto"/>
        <w:jc w:val="both"/>
        <w:rPr>
          <w:rFonts w:ascii="Arial" w:hAnsi="Arial" w:cs="Arial"/>
          <w:sz w:val="24"/>
          <w:szCs w:val="24"/>
        </w:rPr>
      </w:pPr>
      <w:r w:rsidRPr="004E3F2C">
        <w:rPr>
          <w:rFonts w:ascii="Arial" w:hAnsi="Arial" w:cs="Arial"/>
          <w:sz w:val="24"/>
          <w:szCs w:val="24"/>
        </w:rPr>
        <w:t>La administración efectiva de la justicia.</w:t>
      </w:r>
    </w:p>
    <w:p w14:paraId="77BB0604" w14:textId="107BBC13" w:rsidR="004E3F2C" w:rsidRPr="004E3F2C" w:rsidRDefault="004E3F2C" w:rsidP="00CE49AA">
      <w:pPr>
        <w:pStyle w:val="Prrafodelista"/>
        <w:numPr>
          <w:ilvl w:val="1"/>
          <w:numId w:val="17"/>
        </w:numPr>
        <w:spacing w:line="360" w:lineRule="auto"/>
        <w:jc w:val="both"/>
        <w:rPr>
          <w:rFonts w:ascii="Arial" w:hAnsi="Arial" w:cs="Arial"/>
          <w:sz w:val="24"/>
          <w:szCs w:val="24"/>
        </w:rPr>
      </w:pPr>
      <w:r w:rsidRPr="004E3F2C">
        <w:rPr>
          <w:rFonts w:ascii="Arial" w:hAnsi="Arial" w:cs="Arial"/>
          <w:sz w:val="24"/>
          <w:szCs w:val="24"/>
        </w:rPr>
        <w:t>Los derechos de la infancia y la adolescencia.</w:t>
      </w:r>
    </w:p>
    <w:p w14:paraId="048DB8B6" w14:textId="401CC12B" w:rsidR="004E3F2C" w:rsidRPr="004E3F2C" w:rsidRDefault="004E3F2C" w:rsidP="00DA0943">
      <w:pPr>
        <w:pStyle w:val="Prrafodelista"/>
        <w:numPr>
          <w:ilvl w:val="1"/>
          <w:numId w:val="17"/>
        </w:numPr>
        <w:spacing w:line="360" w:lineRule="auto"/>
        <w:jc w:val="both"/>
        <w:rPr>
          <w:rFonts w:ascii="Arial" w:hAnsi="Arial" w:cs="Arial"/>
          <w:sz w:val="24"/>
          <w:szCs w:val="24"/>
        </w:rPr>
      </w:pPr>
      <w:r w:rsidRPr="004E3F2C">
        <w:rPr>
          <w:rFonts w:ascii="Arial" w:hAnsi="Arial" w:cs="Arial"/>
          <w:sz w:val="24"/>
          <w:szCs w:val="24"/>
        </w:rPr>
        <w:t>La estabilidad macroeconómica y financiera del país.</w:t>
      </w:r>
    </w:p>
    <w:p w14:paraId="4BF3D138" w14:textId="62566C23" w:rsidR="004E3F2C" w:rsidRPr="004E3F2C" w:rsidRDefault="004E3F2C" w:rsidP="004E3F2C">
      <w:pPr>
        <w:pStyle w:val="Prrafodelista"/>
        <w:numPr>
          <w:ilvl w:val="1"/>
          <w:numId w:val="17"/>
        </w:numPr>
        <w:spacing w:line="360" w:lineRule="auto"/>
        <w:jc w:val="both"/>
        <w:rPr>
          <w:rFonts w:ascii="Arial" w:hAnsi="Arial" w:cs="Arial"/>
          <w:sz w:val="24"/>
          <w:szCs w:val="24"/>
        </w:rPr>
      </w:pPr>
      <w:r w:rsidRPr="004E3F2C">
        <w:rPr>
          <w:rFonts w:ascii="Arial" w:hAnsi="Arial" w:cs="Arial"/>
          <w:sz w:val="24"/>
          <w:szCs w:val="24"/>
        </w:rPr>
        <w:t>La salud pública.</w:t>
      </w:r>
    </w:p>
    <w:p w14:paraId="3DA2F598" w14:textId="1B984CCD" w:rsidR="003D6D61" w:rsidRDefault="004E3F2C" w:rsidP="005757F7">
      <w:pPr>
        <w:spacing w:line="360" w:lineRule="auto"/>
        <w:jc w:val="both"/>
        <w:rPr>
          <w:rFonts w:ascii="Arial" w:hAnsi="Arial" w:cs="Arial"/>
          <w:sz w:val="24"/>
          <w:szCs w:val="24"/>
        </w:rPr>
      </w:pPr>
      <w:r w:rsidRPr="004E3F2C">
        <w:rPr>
          <w:rFonts w:ascii="Arial" w:hAnsi="Arial" w:cs="Arial"/>
          <w:sz w:val="24"/>
          <w:szCs w:val="24"/>
        </w:rPr>
        <w:t>Se exceptúan también los documentos que contengan las opiniones o puntos de vista que formen parte del proceso deliberativo de los servidores públicos.</w:t>
      </w:r>
    </w:p>
    <w:p w14:paraId="6C0B5D5D" w14:textId="45CCD41E" w:rsidR="00493BF4" w:rsidRPr="00AA6EFF" w:rsidRDefault="00AA6EFF" w:rsidP="00AA6EFF">
      <w:pPr>
        <w:pStyle w:val="Prrafodelista"/>
        <w:numPr>
          <w:ilvl w:val="2"/>
          <w:numId w:val="15"/>
        </w:numPr>
        <w:rPr>
          <w:rFonts w:ascii="Arial" w:hAnsi="Arial" w:cs="Arial"/>
          <w:b/>
          <w:sz w:val="24"/>
          <w:szCs w:val="24"/>
        </w:rPr>
      </w:pPr>
      <w:r w:rsidRPr="00AA6EFF">
        <w:rPr>
          <w:rFonts w:ascii="Arial" w:hAnsi="Arial" w:cs="Arial"/>
          <w:b/>
          <w:sz w:val="24"/>
          <w:szCs w:val="24"/>
        </w:rPr>
        <w:t>Licencias</w:t>
      </w:r>
    </w:p>
    <w:p w14:paraId="63AE8722" w14:textId="14776F55" w:rsidR="00AA6EFF" w:rsidRDefault="00AA6EFF" w:rsidP="008C127A">
      <w:pPr>
        <w:spacing w:line="360" w:lineRule="auto"/>
        <w:jc w:val="both"/>
        <w:rPr>
          <w:rFonts w:ascii="Arial" w:hAnsi="Arial" w:cs="Arial"/>
          <w:sz w:val="24"/>
          <w:szCs w:val="24"/>
        </w:rPr>
      </w:pPr>
      <w:r>
        <w:rPr>
          <w:rFonts w:ascii="Arial" w:hAnsi="Arial" w:cs="Arial"/>
          <w:sz w:val="24"/>
          <w:szCs w:val="24"/>
        </w:rPr>
        <w:t xml:space="preserve">De acuerdo a la </w:t>
      </w:r>
      <w:r w:rsidRPr="00AA6EFF">
        <w:rPr>
          <w:rFonts w:ascii="Arial" w:hAnsi="Arial" w:cs="Arial"/>
          <w:sz w:val="24"/>
          <w:szCs w:val="24"/>
        </w:rPr>
        <w:t>Guía de Datos Abiertos en Colombia</w:t>
      </w:r>
      <w:r w:rsidR="008C127A">
        <w:rPr>
          <w:rFonts w:ascii="Arial" w:hAnsi="Arial" w:cs="Arial"/>
          <w:sz w:val="24"/>
          <w:szCs w:val="24"/>
        </w:rPr>
        <w:t xml:space="preserve">, los datos abiertos </w:t>
      </w:r>
      <w:r w:rsidR="008C127A" w:rsidRPr="008C127A">
        <w:rPr>
          <w:rFonts w:ascii="Arial" w:hAnsi="Arial" w:cs="Arial"/>
          <w:sz w:val="24"/>
          <w:szCs w:val="24"/>
        </w:rPr>
        <w:t>están disponibles</w:t>
      </w:r>
      <w:r w:rsidR="008C127A">
        <w:rPr>
          <w:rFonts w:ascii="Arial" w:hAnsi="Arial" w:cs="Arial"/>
          <w:sz w:val="24"/>
          <w:szCs w:val="24"/>
        </w:rPr>
        <w:t xml:space="preserve"> </w:t>
      </w:r>
      <w:r w:rsidR="008C127A" w:rsidRPr="008C127A">
        <w:rPr>
          <w:rFonts w:ascii="Arial" w:hAnsi="Arial" w:cs="Arial"/>
          <w:sz w:val="24"/>
          <w:szCs w:val="24"/>
        </w:rPr>
        <w:t>públicamente bajo una licencia abierta</w:t>
      </w:r>
      <w:r w:rsidR="008C127A">
        <w:rPr>
          <w:rFonts w:ascii="Arial" w:hAnsi="Arial" w:cs="Arial"/>
          <w:sz w:val="24"/>
          <w:szCs w:val="24"/>
        </w:rPr>
        <w:t>, la cual “e</w:t>
      </w:r>
      <w:r w:rsidRPr="00AA6EFF">
        <w:rPr>
          <w:rFonts w:ascii="Arial" w:hAnsi="Arial" w:cs="Arial"/>
          <w:sz w:val="24"/>
          <w:szCs w:val="24"/>
        </w:rPr>
        <w:t>s aquella que permite de forma libre y sin restricciones el uso, extracción, adaptación, transformación, copia, distribución, redistribución, reutilización, modificación, compilación y di</w:t>
      </w:r>
      <w:r w:rsidR="008C127A">
        <w:rPr>
          <w:rFonts w:ascii="Arial" w:hAnsi="Arial" w:cs="Arial"/>
          <w:sz w:val="24"/>
          <w:szCs w:val="24"/>
        </w:rPr>
        <w:t>fusión de los datos publicados”</w:t>
      </w:r>
      <w:r w:rsidRPr="00AA6EFF">
        <w:rPr>
          <w:rFonts w:ascii="Arial" w:hAnsi="Arial" w:cs="Arial"/>
          <w:sz w:val="24"/>
          <w:szCs w:val="24"/>
        </w:rPr>
        <w:t>.</w:t>
      </w:r>
    </w:p>
    <w:p w14:paraId="44F6BEB6" w14:textId="108CA72B" w:rsidR="008C127A" w:rsidRDefault="008C127A" w:rsidP="008C127A">
      <w:pPr>
        <w:spacing w:line="360" w:lineRule="auto"/>
        <w:jc w:val="both"/>
        <w:rPr>
          <w:rFonts w:ascii="Arial" w:hAnsi="Arial" w:cs="Arial"/>
          <w:sz w:val="24"/>
          <w:szCs w:val="24"/>
        </w:rPr>
      </w:pPr>
      <w:r>
        <w:rPr>
          <w:rFonts w:ascii="Arial" w:hAnsi="Arial" w:cs="Arial"/>
          <w:sz w:val="24"/>
          <w:szCs w:val="24"/>
        </w:rPr>
        <w:t>Conforme a lo anterior, “s</w:t>
      </w:r>
      <w:r w:rsidRPr="008C127A">
        <w:rPr>
          <w:rFonts w:ascii="Arial" w:hAnsi="Arial" w:cs="Arial"/>
          <w:sz w:val="24"/>
          <w:szCs w:val="24"/>
        </w:rPr>
        <w:t>e podrá hacer uso, transformación, distribución, redistribución,</w:t>
      </w:r>
      <w:r>
        <w:rPr>
          <w:rFonts w:ascii="Arial" w:hAnsi="Arial" w:cs="Arial"/>
          <w:sz w:val="24"/>
          <w:szCs w:val="24"/>
        </w:rPr>
        <w:t xml:space="preserve"> </w:t>
      </w:r>
      <w:r w:rsidRPr="008C127A">
        <w:rPr>
          <w:rFonts w:ascii="Arial" w:hAnsi="Arial" w:cs="Arial"/>
          <w:sz w:val="24"/>
          <w:szCs w:val="24"/>
        </w:rPr>
        <w:t>reutilización, compilación, extracción, copia, difusión, modificación y/o</w:t>
      </w:r>
      <w:r>
        <w:rPr>
          <w:rFonts w:ascii="Arial" w:hAnsi="Arial" w:cs="Arial"/>
          <w:sz w:val="24"/>
          <w:szCs w:val="24"/>
        </w:rPr>
        <w:t xml:space="preserve"> </w:t>
      </w:r>
      <w:r w:rsidRPr="008C127A">
        <w:rPr>
          <w:rFonts w:ascii="Arial" w:hAnsi="Arial" w:cs="Arial"/>
          <w:sz w:val="24"/>
          <w:szCs w:val="24"/>
        </w:rPr>
        <w:t>adaptación de los datos y de la información publicada en este sitio web,</w:t>
      </w:r>
      <w:r>
        <w:rPr>
          <w:rFonts w:ascii="Arial" w:hAnsi="Arial" w:cs="Arial"/>
          <w:sz w:val="24"/>
          <w:szCs w:val="24"/>
        </w:rPr>
        <w:t xml:space="preserve"> </w:t>
      </w:r>
      <w:r w:rsidRPr="008C127A">
        <w:rPr>
          <w:rFonts w:ascii="Arial" w:hAnsi="Arial" w:cs="Arial"/>
          <w:sz w:val="24"/>
          <w:szCs w:val="24"/>
        </w:rPr>
        <w:t>citando siempre la fuente de los datos. La entidad productora de los datos</w:t>
      </w:r>
      <w:r>
        <w:rPr>
          <w:rFonts w:ascii="Arial" w:hAnsi="Arial" w:cs="Arial"/>
          <w:sz w:val="24"/>
          <w:szCs w:val="24"/>
        </w:rPr>
        <w:t xml:space="preserve"> </w:t>
      </w:r>
      <w:r w:rsidRPr="008C127A">
        <w:rPr>
          <w:rFonts w:ascii="Arial" w:hAnsi="Arial" w:cs="Arial"/>
          <w:sz w:val="24"/>
          <w:szCs w:val="24"/>
        </w:rPr>
        <w:t>no será responsable de la utilización que hagan las personas que</w:t>
      </w:r>
      <w:r>
        <w:rPr>
          <w:rFonts w:ascii="Arial" w:hAnsi="Arial" w:cs="Arial"/>
          <w:sz w:val="24"/>
          <w:szCs w:val="24"/>
        </w:rPr>
        <w:t xml:space="preserve"> </w:t>
      </w:r>
      <w:r w:rsidRPr="008C127A">
        <w:rPr>
          <w:rFonts w:ascii="Arial" w:hAnsi="Arial" w:cs="Arial"/>
          <w:sz w:val="24"/>
          <w:szCs w:val="24"/>
        </w:rPr>
        <w:t>transformen y/o usen dichos datos, ni tampoco de los daños sufridos o</w:t>
      </w:r>
      <w:r>
        <w:rPr>
          <w:rFonts w:ascii="Arial" w:hAnsi="Arial" w:cs="Arial"/>
          <w:sz w:val="24"/>
          <w:szCs w:val="24"/>
        </w:rPr>
        <w:t xml:space="preserve"> </w:t>
      </w:r>
      <w:r w:rsidRPr="008C127A">
        <w:rPr>
          <w:rFonts w:ascii="Arial" w:hAnsi="Arial" w:cs="Arial"/>
          <w:sz w:val="24"/>
          <w:szCs w:val="24"/>
        </w:rPr>
        <w:t>pérdidas económicas que, de forma directa o indirecta, produzcan o puedan</w:t>
      </w:r>
      <w:r>
        <w:rPr>
          <w:rFonts w:ascii="Arial" w:hAnsi="Arial" w:cs="Arial"/>
          <w:sz w:val="24"/>
          <w:szCs w:val="24"/>
        </w:rPr>
        <w:t xml:space="preserve"> </w:t>
      </w:r>
      <w:r w:rsidRPr="008C127A">
        <w:rPr>
          <w:rFonts w:ascii="Arial" w:hAnsi="Arial" w:cs="Arial"/>
          <w:sz w:val="24"/>
          <w:szCs w:val="24"/>
        </w:rPr>
        <w:t>producir perjuicios económicos, materiales o sobre datos y aplicaciones,</w:t>
      </w:r>
      <w:r>
        <w:rPr>
          <w:rFonts w:ascii="Arial" w:hAnsi="Arial" w:cs="Arial"/>
          <w:sz w:val="24"/>
          <w:szCs w:val="24"/>
        </w:rPr>
        <w:t xml:space="preserve"> </w:t>
      </w:r>
      <w:r w:rsidRPr="008C127A">
        <w:rPr>
          <w:rFonts w:ascii="Arial" w:hAnsi="Arial" w:cs="Arial"/>
          <w:sz w:val="24"/>
          <w:szCs w:val="24"/>
        </w:rPr>
        <w:t>provocados por el uso y/o transformación de los datos. Esta licencia de uso</w:t>
      </w:r>
      <w:r>
        <w:rPr>
          <w:rFonts w:ascii="Arial" w:hAnsi="Arial" w:cs="Arial"/>
          <w:sz w:val="24"/>
          <w:szCs w:val="24"/>
        </w:rPr>
        <w:t xml:space="preserve"> </w:t>
      </w:r>
      <w:r w:rsidRPr="008C127A">
        <w:rPr>
          <w:rFonts w:ascii="Arial" w:hAnsi="Arial" w:cs="Arial"/>
          <w:sz w:val="24"/>
          <w:szCs w:val="24"/>
        </w:rPr>
        <w:t>se rige por la legislación colombiana, independientemente del entorno</w:t>
      </w:r>
      <w:r>
        <w:rPr>
          <w:rFonts w:ascii="Arial" w:hAnsi="Arial" w:cs="Arial"/>
          <w:sz w:val="24"/>
          <w:szCs w:val="24"/>
        </w:rPr>
        <w:t xml:space="preserve"> </w:t>
      </w:r>
      <w:r w:rsidRPr="008C127A">
        <w:rPr>
          <w:rFonts w:ascii="Arial" w:hAnsi="Arial" w:cs="Arial"/>
          <w:sz w:val="24"/>
          <w:szCs w:val="24"/>
        </w:rPr>
        <w:t xml:space="preserve">jurídico del usuario, cualquier disputa que llegue </w:t>
      </w:r>
      <w:r w:rsidRPr="008C127A">
        <w:rPr>
          <w:rFonts w:ascii="Arial" w:hAnsi="Arial" w:cs="Arial"/>
          <w:sz w:val="24"/>
          <w:szCs w:val="24"/>
        </w:rPr>
        <w:lastRenderedPageBreak/>
        <w:t>a surgir en la interpretación</w:t>
      </w:r>
      <w:r>
        <w:rPr>
          <w:rFonts w:ascii="Arial" w:hAnsi="Arial" w:cs="Arial"/>
          <w:sz w:val="24"/>
          <w:szCs w:val="24"/>
        </w:rPr>
        <w:t xml:space="preserve"> </w:t>
      </w:r>
      <w:r w:rsidRPr="008C127A">
        <w:rPr>
          <w:rFonts w:ascii="Arial" w:hAnsi="Arial" w:cs="Arial"/>
          <w:sz w:val="24"/>
          <w:szCs w:val="24"/>
        </w:rPr>
        <w:t>de estos términos se resolverá bajo el amparo de la Ley colombiana”.</w:t>
      </w:r>
    </w:p>
    <w:p w14:paraId="7EF5C7B4" w14:textId="6AF12D68" w:rsidR="00973C02" w:rsidRDefault="00973C02" w:rsidP="008C127A">
      <w:pPr>
        <w:spacing w:line="360" w:lineRule="auto"/>
        <w:jc w:val="both"/>
        <w:rPr>
          <w:rFonts w:ascii="Arial" w:hAnsi="Arial" w:cs="Arial"/>
          <w:sz w:val="24"/>
          <w:szCs w:val="24"/>
        </w:rPr>
      </w:pPr>
      <w:r w:rsidRPr="00152F2C">
        <w:rPr>
          <w:rFonts w:ascii="Arial" w:hAnsi="Arial" w:cs="Arial"/>
          <w:sz w:val="24"/>
          <w:szCs w:val="24"/>
          <w:lang w:val="en-US"/>
        </w:rPr>
        <w:t>Creative Commons</w:t>
      </w:r>
      <w:sdt>
        <w:sdtPr>
          <w:rPr>
            <w:rFonts w:ascii="Arial" w:hAnsi="Arial" w:cs="Arial"/>
            <w:sz w:val="24"/>
            <w:szCs w:val="24"/>
          </w:rPr>
          <w:id w:val="760187940"/>
          <w:citation/>
        </w:sdtPr>
        <w:sdtEndPr/>
        <w:sdtContent>
          <w:r w:rsidR="00152F2C">
            <w:rPr>
              <w:rFonts w:ascii="Arial" w:hAnsi="Arial" w:cs="Arial"/>
              <w:sz w:val="24"/>
              <w:szCs w:val="24"/>
            </w:rPr>
            <w:fldChar w:fldCharType="begin"/>
          </w:r>
          <w:r w:rsidR="00152F2C">
            <w:rPr>
              <w:rFonts w:ascii="Arial" w:hAnsi="Arial" w:cs="Arial"/>
              <w:sz w:val="24"/>
              <w:szCs w:val="24"/>
              <w:lang w:val="en-US"/>
            </w:rPr>
            <w:instrText xml:space="preserve">CITATION Com \l 3082 </w:instrText>
          </w:r>
          <w:r w:rsidR="00152F2C">
            <w:rPr>
              <w:rFonts w:ascii="Arial" w:hAnsi="Arial" w:cs="Arial"/>
              <w:sz w:val="24"/>
              <w:szCs w:val="24"/>
            </w:rPr>
            <w:fldChar w:fldCharType="separate"/>
          </w:r>
          <w:r w:rsidR="00E345FA">
            <w:rPr>
              <w:rFonts w:ascii="Arial" w:hAnsi="Arial" w:cs="Arial"/>
              <w:noProof/>
              <w:sz w:val="24"/>
              <w:szCs w:val="24"/>
              <w:lang w:val="en-US"/>
            </w:rPr>
            <w:t xml:space="preserve"> </w:t>
          </w:r>
          <w:r w:rsidR="00E345FA" w:rsidRPr="00E345FA">
            <w:rPr>
              <w:rFonts w:ascii="Arial" w:hAnsi="Arial" w:cs="Arial"/>
              <w:noProof/>
              <w:sz w:val="24"/>
              <w:szCs w:val="24"/>
              <w:lang w:val="en-US"/>
            </w:rPr>
            <w:t>(Commons, s.f.)</w:t>
          </w:r>
          <w:r w:rsidR="00152F2C">
            <w:rPr>
              <w:rFonts w:ascii="Arial" w:hAnsi="Arial" w:cs="Arial"/>
              <w:sz w:val="24"/>
              <w:szCs w:val="24"/>
            </w:rPr>
            <w:fldChar w:fldCharType="end"/>
          </w:r>
        </w:sdtContent>
      </w:sdt>
      <w:r w:rsidRPr="00152F2C">
        <w:rPr>
          <w:rFonts w:ascii="Arial" w:hAnsi="Arial" w:cs="Arial"/>
          <w:sz w:val="24"/>
          <w:szCs w:val="24"/>
          <w:lang w:val="en-US"/>
        </w:rPr>
        <w:t xml:space="preserve"> </w:t>
      </w:r>
      <w:r>
        <w:rPr>
          <w:rFonts w:ascii="Arial" w:hAnsi="Arial" w:cs="Arial"/>
          <w:sz w:val="24"/>
          <w:szCs w:val="24"/>
        </w:rPr>
        <w:t>cuenta con cuatro licencias aplicables a los datos abiertos:</w:t>
      </w:r>
    </w:p>
    <w:p w14:paraId="137D0591" w14:textId="77777777" w:rsidR="00973C02" w:rsidRPr="00973C02" w:rsidRDefault="00973C02" w:rsidP="00973C02">
      <w:pPr>
        <w:pStyle w:val="Prrafodelista"/>
        <w:numPr>
          <w:ilvl w:val="1"/>
          <w:numId w:val="17"/>
        </w:numPr>
        <w:spacing w:line="360" w:lineRule="auto"/>
        <w:jc w:val="both"/>
        <w:rPr>
          <w:rFonts w:ascii="Arial" w:hAnsi="Arial" w:cs="Arial"/>
          <w:sz w:val="24"/>
          <w:szCs w:val="24"/>
        </w:rPr>
      </w:pPr>
      <w:r w:rsidRPr="00973C02">
        <w:rPr>
          <w:rFonts w:ascii="Arial" w:hAnsi="Arial" w:cs="Arial"/>
          <w:sz w:val="24"/>
          <w:szCs w:val="24"/>
        </w:rPr>
        <w:t>Creative Commons Zero (CC0): ningún tipo de restricción, renunciando el creador a cualquier derecho sobre la obra, según permita la ley.</w:t>
      </w:r>
    </w:p>
    <w:p w14:paraId="3E4B5375" w14:textId="77777777" w:rsidR="00973C02" w:rsidRPr="00973C02" w:rsidRDefault="00973C02" w:rsidP="00973C02">
      <w:pPr>
        <w:pStyle w:val="Prrafodelista"/>
        <w:numPr>
          <w:ilvl w:val="1"/>
          <w:numId w:val="17"/>
        </w:numPr>
        <w:spacing w:line="360" w:lineRule="auto"/>
        <w:jc w:val="both"/>
        <w:rPr>
          <w:rFonts w:ascii="Arial" w:hAnsi="Arial" w:cs="Arial"/>
          <w:sz w:val="24"/>
          <w:szCs w:val="24"/>
        </w:rPr>
      </w:pPr>
      <w:r w:rsidRPr="00973C02">
        <w:rPr>
          <w:rFonts w:ascii="Arial" w:hAnsi="Arial" w:cs="Arial"/>
          <w:sz w:val="24"/>
          <w:szCs w:val="24"/>
        </w:rPr>
        <w:t>Creative Commons Reconocimiento (CC BY): solo requiere que el reutilizador haga referencia a la fuente o autor original.</w:t>
      </w:r>
    </w:p>
    <w:p w14:paraId="6ACD89CA" w14:textId="77777777" w:rsidR="00973C02" w:rsidRPr="00973C02" w:rsidRDefault="00973C02" w:rsidP="00973C02">
      <w:pPr>
        <w:pStyle w:val="Prrafodelista"/>
        <w:numPr>
          <w:ilvl w:val="1"/>
          <w:numId w:val="17"/>
        </w:numPr>
        <w:spacing w:line="360" w:lineRule="auto"/>
        <w:jc w:val="both"/>
        <w:rPr>
          <w:rFonts w:ascii="Arial" w:hAnsi="Arial" w:cs="Arial"/>
          <w:sz w:val="24"/>
          <w:szCs w:val="24"/>
        </w:rPr>
      </w:pPr>
      <w:r w:rsidRPr="00973C02">
        <w:rPr>
          <w:rFonts w:ascii="Arial" w:hAnsi="Arial" w:cs="Arial"/>
          <w:sz w:val="24"/>
          <w:szCs w:val="24"/>
        </w:rPr>
        <w:t>Creative Commons Reconomiento-NoDerivadas (CC BY-ND): permite la reutilización y difusión siempre y cuando se haga referencia al autor de la misma y la obra no sufra cambio o alteración alguna.</w:t>
      </w:r>
    </w:p>
    <w:p w14:paraId="6A2C05DD" w14:textId="77777777" w:rsidR="00973C02" w:rsidRPr="00973C02" w:rsidRDefault="00973C02" w:rsidP="00973C02">
      <w:pPr>
        <w:pStyle w:val="Prrafodelista"/>
        <w:numPr>
          <w:ilvl w:val="1"/>
          <w:numId w:val="17"/>
        </w:numPr>
        <w:spacing w:line="360" w:lineRule="auto"/>
        <w:jc w:val="both"/>
        <w:rPr>
          <w:rFonts w:ascii="Arial" w:hAnsi="Arial" w:cs="Arial"/>
          <w:sz w:val="24"/>
          <w:szCs w:val="24"/>
        </w:rPr>
      </w:pPr>
      <w:r w:rsidRPr="00973C02">
        <w:rPr>
          <w:rFonts w:ascii="Arial" w:hAnsi="Arial" w:cs="Arial"/>
          <w:sz w:val="24"/>
          <w:szCs w:val="24"/>
        </w:rPr>
        <w:t>Creative Commons Reconocimiento-NoComercial (CC BY-NC): es posible alterar o difundir la obra original siempre y cuando se haga referencia al autor de la misma, careciendo de fines comerciales. La obra derivada no está obligada a mantener la misma licencia que la obra original.</w:t>
      </w:r>
    </w:p>
    <w:p w14:paraId="66CF8B89" w14:textId="54A5EBCC" w:rsidR="00973C02" w:rsidRPr="00973C02" w:rsidRDefault="00973C02" w:rsidP="00973C02">
      <w:pPr>
        <w:spacing w:line="360" w:lineRule="auto"/>
        <w:jc w:val="both"/>
        <w:rPr>
          <w:rFonts w:ascii="Arial" w:hAnsi="Arial" w:cs="Arial"/>
          <w:sz w:val="24"/>
          <w:szCs w:val="24"/>
        </w:rPr>
      </w:pPr>
      <w:r>
        <w:rPr>
          <w:rFonts w:ascii="Arial" w:hAnsi="Arial" w:cs="Arial"/>
          <w:sz w:val="24"/>
          <w:szCs w:val="24"/>
        </w:rPr>
        <w:t>E</w:t>
      </w:r>
      <w:r w:rsidRPr="00973C02">
        <w:rPr>
          <w:rFonts w:ascii="Arial" w:hAnsi="Arial" w:cs="Arial"/>
          <w:sz w:val="24"/>
          <w:szCs w:val="24"/>
        </w:rPr>
        <w:t>n 2009, la organización OKFN (Open Knowledge Foundation Network) desarrolló las primeras licencias específicas para datos abiertos, las licencias Open Data Commons:</w:t>
      </w:r>
      <w:sdt>
        <w:sdtPr>
          <w:rPr>
            <w:rFonts w:ascii="Arial" w:hAnsi="Arial" w:cs="Arial"/>
            <w:sz w:val="24"/>
            <w:szCs w:val="24"/>
          </w:rPr>
          <w:id w:val="-511066217"/>
          <w:citation/>
        </w:sdtPr>
        <w:sdtEndPr/>
        <w:sdtContent>
          <w:r w:rsidR="002A48B8">
            <w:rPr>
              <w:rFonts w:ascii="Arial" w:hAnsi="Arial" w:cs="Arial"/>
              <w:sz w:val="24"/>
              <w:szCs w:val="24"/>
            </w:rPr>
            <w:fldChar w:fldCharType="begin"/>
          </w:r>
          <w:r w:rsidR="002A48B8">
            <w:rPr>
              <w:rFonts w:ascii="Arial" w:hAnsi="Arial" w:cs="Arial"/>
              <w:sz w:val="24"/>
              <w:szCs w:val="24"/>
              <w:lang w:val="es-ES"/>
            </w:rPr>
            <w:instrText xml:space="preserve">CITATION Opes \l 3082 </w:instrText>
          </w:r>
          <w:r w:rsidR="002A48B8">
            <w:rPr>
              <w:rFonts w:ascii="Arial" w:hAnsi="Arial" w:cs="Arial"/>
              <w:sz w:val="24"/>
              <w:szCs w:val="24"/>
            </w:rPr>
            <w:fldChar w:fldCharType="separate"/>
          </w:r>
          <w:r w:rsidR="00E345FA">
            <w:rPr>
              <w:rFonts w:ascii="Arial" w:hAnsi="Arial" w:cs="Arial"/>
              <w:noProof/>
              <w:sz w:val="24"/>
              <w:szCs w:val="24"/>
              <w:lang w:val="es-ES"/>
            </w:rPr>
            <w:t xml:space="preserve"> </w:t>
          </w:r>
          <w:r w:rsidR="00E345FA" w:rsidRPr="00E345FA">
            <w:rPr>
              <w:rFonts w:ascii="Arial" w:hAnsi="Arial" w:cs="Arial"/>
              <w:noProof/>
              <w:sz w:val="24"/>
              <w:szCs w:val="24"/>
              <w:lang w:val="es-ES"/>
            </w:rPr>
            <w:t>(OKNF, s.f.)</w:t>
          </w:r>
          <w:r w:rsidR="002A48B8">
            <w:rPr>
              <w:rFonts w:ascii="Arial" w:hAnsi="Arial" w:cs="Arial"/>
              <w:sz w:val="24"/>
              <w:szCs w:val="24"/>
            </w:rPr>
            <w:fldChar w:fldCharType="end"/>
          </w:r>
        </w:sdtContent>
      </w:sdt>
    </w:p>
    <w:p w14:paraId="4328E3C1" w14:textId="1FA400E2" w:rsidR="00973C02" w:rsidRPr="00973C02" w:rsidRDefault="00973C02" w:rsidP="00973C02">
      <w:pPr>
        <w:pStyle w:val="Prrafodelista"/>
        <w:numPr>
          <w:ilvl w:val="1"/>
          <w:numId w:val="17"/>
        </w:numPr>
        <w:spacing w:line="360" w:lineRule="auto"/>
        <w:jc w:val="both"/>
        <w:rPr>
          <w:rFonts w:ascii="Arial" w:hAnsi="Arial" w:cs="Arial"/>
          <w:sz w:val="24"/>
          <w:szCs w:val="24"/>
        </w:rPr>
      </w:pPr>
      <w:r w:rsidRPr="00973C02">
        <w:rPr>
          <w:rFonts w:ascii="Arial" w:hAnsi="Arial" w:cs="Arial"/>
          <w:sz w:val="24"/>
          <w:szCs w:val="24"/>
        </w:rPr>
        <w:t>Open Data Commons Public Domain Dedication and License (PDDL)</w:t>
      </w:r>
      <w:r>
        <w:rPr>
          <w:rFonts w:ascii="Arial" w:hAnsi="Arial" w:cs="Arial"/>
          <w:sz w:val="24"/>
          <w:szCs w:val="24"/>
        </w:rPr>
        <w:t>:</w:t>
      </w:r>
      <w:r w:rsidRPr="00973C02">
        <w:rPr>
          <w:rFonts w:ascii="Arial" w:hAnsi="Arial" w:cs="Arial"/>
          <w:sz w:val="24"/>
          <w:szCs w:val="24"/>
        </w:rPr>
        <w:t xml:space="preserve"> que permite difundir, reutilizar o adaptar los datos sin restricción alguna.  </w:t>
      </w:r>
    </w:p>
    <w:p w14:paraId="12B64CEA" w14:textId="71C2A0A3" w:rsidR="00973C02" w:rsidRPr="00973C02" w:rsidRDefault="00973C02" w:rsidP="00973C02">
      <w:pPr>
        <w:pStyle w:val="Prrafodelista"/>
        <w:numPr>
          <w:ilvl w:val="1"/>
          <w:numId w:val="17"/>
        </w:numPr>
        <w:spacing w:line="360" w:lineRule="auto"/>
        <w:jc w:val="both"/>
        <w:rPr>
          <w:rFonts w:ascii="Arial" w:hAnsi="Arial" w:cs="Arial"/>
          <w:sz w:val="24"/>
          <w:szCs w:val="24"/>
        </w:rPr>
      </w:pPr>
      <w:r w:rsidRPr="00973C02">
        <w:rPr>
          <w:rFonts w:ascii="Arial" w:hAnsi="Arial" w:cs="Arial"/>
          <w:sz w:val="24"/>
          <w:szCs w:val="24"/>
        </w:rPr>
        <w:t>Open Data Commons Attribution License</w:t>
      </w:r>
      <w:r>
        <w:rPr>
          <w:rFonts w:ascii="Arial" w:hAnsi="Arial" w:cs="Arial"/>
          <w:sz w:val="24"/>
          <w:szCs w:val="24"/>
        </w:rPr>
        <w:t>:</w:t>
      </w:r>
      <w:r w:rsidRPr="00973C02">
        <w:rPr>
          <w:rFonts w:ascii="Arial" w:hAnsi="Arial" w:cs="Arial"/>
          <w:sz w:val="24"/>
          <w:szCs w:val="24"/>
        </w:rPr>
        <w:t xml:space="preserve"> al igual que la licencia de Creative Commons Reconocimiento, se exige la referencia a la autoría o fuente de los datos para la reutilización de la información.</w:t>
      </w:r>
    </w:p>
    <w:p w14:paraId="75C9041E" w14:textId="52085B34" w:rsidR="00493BF4" w:rsidRPr="00256603" w:rsidRDefault="00973C02" w:rsidP="007403E3">
      <w:pPr>
        <w:pStyle w:val="Prrafodelista"/>
        <w:numPr>
          <w:ilvl w:val="1"/>
          <w:numId w:val="17"/>
        </w:numPr>
        <w:spacing w:line="360" w:lineRule="auto"/>
        <w:jc w:val="both"/>
        <w:rPr>
          <w:rFonts w:ascii="Arial" w:hAnsi="Arial" w:cs="Arial"/>
          <w:sz w:val="24"/>
          <w:szCs w:val="24"/>
        </w:rPr>
      </w:pPr>
      <w:r w:rsidRPr="00973C02">
        <w:rPr>
          <w:rFonts w:ascii="Arial" w:hAnsi="Arial" w:cs="Arial"/>
          <w:sz w:val="24"/>
          <w:szCs w:val="24"/>
        </w:rPr>
        <w:t>Open Data Commons Open Database License (ODbL)</w:t>
      </w:r>
      <w:r>
        <w:rPr>
          <w:rFonts w:ascii="Arial" w:hAnsi="Arial" w:cs="Arial"/>
          <w:sz w:val="24"/>
          <w:szCs w:val="24"/>
        </w:rPr>
        <w:t>:</w:t>
      </w:r>
      <w:r w:rsidRPr="00973C02">
        <w:rPr>
          <w:rFonts w:ascii="Arial" w:hAnsi="Arial" w:cs="Arial"/>
          <w:sz w:val="24"/>
          <w:szCs w:val="24"/>
        </w:rPr>
        <w:t xml:space="preserve"> que permite la reutilización de los datos siempre que se reconozca la autoría de la información original; se mantenga la misma licencia en las obras derivadas las cuales puede restringir su uso si, además, se distribuye una versión sin dichas restricciones de uso.</w:t>
      </w:r>
    </w:p>
    <w:p w14:paraId="79EE58A3" w14:textId="47CB54C8" w:rsidR="007403E3" w:rsidRDefault="007403E3" w:rsidP="002362DA">
      <w:pPr>
        <w:rPr>
          <w:rFonts w:ascii="Arial" w:hAnsi="Arial" w:cs="Arial"/>
          <w:sz w:val="24"/>
          <w:szCs w:val="24"/>
        </w:rPr>
      </w:pPr>
    </w:p>
    <w:p w14:paraId="5E806854" w14:textId="77777777" w:rsidR="007403E3" w:rsidRPr="007177F0" w:rsidRDefault="007403E3" w:rsidP="002362DA">
      <w:pPr>
        <w:rPr>
          <w:rFonts w:ascii="Arial" w:hAnsi="Arial" w:cs="Arial"/>
          <w:sz w:val="24"/>
          <w:szCs w:val="24"/>
        </w:rPr>
      </w:pPr>
    </w:p>
    <w:p w14:paraId="3ECCEE40" w14:textId="77777777" w:rsidR="00441151" w:rsidRPr="00403006" w:rsidRDefault="00441151" w:rsidP="00403006">
      <w:pPr>
        <w:jc w:val="both"/>
        <w:rPr>
          <w:rFonts w:ascii="Arial" w:hAnsi="Arial" w:cs="Arial"/>
          <w:color w:val="70AD47" w:themeColor="accent6"/>
          <w:sz w:val="24"/>
          <w:szCs w:val="24"/>
        </w:rPr>
      </w:pPr>
    </w:p>
    <w:p w14:paraId="48CB9A40" w14:textId="77777777" w:rsidR="002C2E79" w:rsidRDefault="002C2E79">
      <w:pPr>
        <w:rPr>
          <w:rFonts w:ascii="Arial" w:eastAsiaTheme="minorEastAsia" w:hAnsi="Arial" w:cs="Arial"/>
          <w:b/>
          <w:sz w:val="20"/>
          <w:szCs w:val="20"/>
          <w:lang w:eastAsia="es-CO"/>
        </w:rPr>
      </w:pPr>
      <w:r>
        <w:rPr>
          <w:rFonts w:ascii="Arial" w:hAnsi="Arial" w:cs="Arial"/>
          <w:b/>
          <w:sz w:val="20"/>
          <w:szCs w:val="20"/>
        </w:rPr>
        <w:br w:type="page"/>
      </w:r>
    </w:p>
    <w:p w14:paraId="3A981827" w14:textId="11176007" w:rsidR="00774EB3" w:rsidRPr="00EA0151" w:rsidRDefault="00774EB3" w:rsidP="00EA0151">
      <w:pPr>
        <w:pStyle w:val="NormalWeb"/>
        <w:jc w:val="both"/>
        <w:divId w:val="2063944336"/>
        <w:rPr>
          <w:rFonts w:ascii="Arial" w:hAnsi="Arial" w:cs="Arial"/>
          <w:b/>
          <w:sz w:val="20"/>
          <w:szCs w:val="20"/>
        </w:rPr>
      </w:pPr>
      <w:r w:rsidRPr="00EA0151">
        <w:rPr>
          <w:rFonts w:ascii="Arial" w:hAnsi="Arial" w:cs="Arial"/>
          <w:b/>
          <w:sz w:val="20"/>
          <w:szCs w:val="20"/>
        </w:rPr>
        <w:lastRenderedPageBreak/>
        <w:t>REFERENCIAS</w:t>
      </w:r>
    </w:p>
    <w:sdt>
      <w:sdtPr>
        <w:rPr>
          <w:rFonts w:ascii="Arial" w:eastAsiaTheme="minorHAnsi" w:hAnsi="Arial" w:cs="Arial"/>
          <w:color w:val="auto"/>
          <w:sz w:val="20"/>
          <w:szCs w:val="20"/>
          <w:lang w:val="es-ES"/>
        </w:rPr>
        <w:id w:val="-1343853436"/>
        <w:docPartObj>
          <w:docPartGallery w:val="Bibliographies"/>
          <w:docPartUnique/>
        </w:docPartObj>
      </w:sdtPr>
      <w:sdtEndPr>
        <w:rPr>
          <w:lang w:val="en-US"/>
        </w:rPr>
      </w:sdtEndPr>
      <w:sdtContent>
        <w:p w14:paraId="016E1D1E" w14:textId="77777777" w:rsidR="00777A20" w:rsidRPr="00EA0151" w:rsidRDefault="00777A20" w:rsidP="00777A20">
          <w:pPr>
            <w:pStyle w:val="Ttulo1"/>
            <w:spacing w:line="240" w:lineRule="auto"/>
            <w:jc w:val="both"/>
            <w:divId w:val="2063944336"/>
            <w:rPr>
              <w:rFonts w:ascii="Arial" w:hAnsi="Arial" w:cs="Arial"/>
              <w:sz w:val="20"/>
              <w:szCs w:val="20"/>
            </w:rPr>
          </w:pPr>
        </w:p>
        <w:sdt>
          <w:sdtPr>
            <w:rPr>
              <w:rFonts w:ascii="Arial" w:hAnsi="Arial" w:cs="Arial"/>
              <w:sz w:val="20"/>
              <w:szCs w:val="20"/>
            </w:rPr>
            <w:id w:val="-573587230"/>
            <w:bibliography/>
          </w:sdtPr>
          <w:sdtEndPr/>
          <w:sdtContent>
            <w:p w14:paraId="5EBFF171" w14:textId="77777777" w:rsidR="00E345FA" w:rsidRDefault="00777A20" w:rsidP="00E345FA">
              <w:pPr>
                <w:pStyle w:val="Bibliografa"/>
                <w:ind w:left="720" w:hanging="720"/>
                <w:divId w:val="2063944336"/>
                <w:rPr>
                  <w:noProof/>
                  <w:sz w:val="24"/>
                  <w:szCs w:val="24"/>
                  <w:lang w:val="es-CO"/>
                </w:rPr>
              </w:pPr>
              <w:r w:rsidRPr="00EA0151">
                <w:rPr>
                  <w:rFonts w:ascii="Arial" w:hAnsi="Arial" w:cs="Arial"/>
                  <w:sz w:val="20"/>
                  <w:szCs w:val="20"/>
                </w:rPr>
                <w:fldChar w:fldCharType="begin"/>
              </w:r>
              <w:r w:rsidRPr="00354F31">
                <w:rPr>
                  <w:rFonts w:ascii="Arial" w:hAnsi="Arial" w:cs="Arial"/>
                  <w:sz w:val="20"/>
                  <w:szCs w:val="20"/>
                  <w:lang w:val="es-CO"/>
                </w:rPr>
                <w:instrText>BIBLIOGRAPHY</w:instrText>
              </w:r>
              <w:r w:rsidRPr="00EA0151">
                <w:rPr>
                  <w:rFonts w:ascii="Arial" w:hAnsi="Arial" w:cs="Arial"/>
                  <w:sz w:val="20"/>
                  <w:szCs w:val="20"/>
                </w:rPr>
                <w:fldChar w:fldCharType="separate"/>
              </w:r>
              <w:r w:rsidR="00E345FA">
                <w:rPr>
                  <w:noProof/>
                  <w:lang w:val="es-CO"/>
                </w:rPr>
                <w:t xml:space="preserve">Berners-Lee, T. (febrero de 2009). </w:t>
              </w:r>
              <w:r w:rsidR="00E345FA">
                <w:rPr>
                  <w:i/>
                  <w:iCs/>
                  <w:noProof/>
                  <w:lang w:val="es-CO"/>
                </w:rPr>
                <w:t>The next web</w:t>
              </w:r>
              <w:r w:rsidR="00E345FA">
                <w:rPr>
                  <w:noProof/>
                  <w:lang w:val="es-CO"/>
                </w:rPr>
                <w:t>. Recuperado el mayo de 2017, de TED Ideas worth spreading: https://www.ted.com/talks/tim_berners_lee_on_the_next_web</w:t>
              </w:r>
            </w:p>
            <w:p w14:paraId="049E5D9D" w14:textId="77777777" w:rsidR="00E345FA" w:rsidRDefault="00E345FA" w:rsidP="00E345FA">
              <w:pPr>
                <w:pStyle w:val="Bibliografa"/>
                <w:ind w:left="720" w:hanging="720"/>
                <w:divId w:val="2063944336"/>
                <w:rPr>
                  <w:noProof/>
                  <w:lang w:val="es-CO"/>
                </w:rPr>
              </w:pPr>
              <w:r>
                <w:rPr>
                  <w:noProof/>
                  <w:lang w:val="es-CO"/>
                </w:rPr>
                <w:t xml:space="preserve">Colombia. (1991). </w:t>
              </w:r>
              <w:r>
                <w:rPr>
                  <w:i/>
                  <w:iCs/>
                  <w:noProof/>
                  <w:lang w:val="es-CO"/>
                </w:rPr>
                <w:t>CONSTITUCIÓN POLÍTICA DE COLOMBIA.</w:t>
              </w:r>
              <w:r>
                <w:rPr>
                  <w:noProof/>
                  <w:lang w:val="es-CO"/>
                </w:rPr>
                <w:t xml:space="preserve"> Recuperado el 20 de enero de 2018, de http://www.alcaldiabogota.gov.co/sisjur/normas/Norma1.jsp?i=4125</w:t>
              </w:r>
            </w:p>
            <w:p w14:paraId="4A79F02E" w14:textId="77777777" w:rsidR="00E345FA" w:rsidRDefault="00E345FA" w:rsidP="00E345FA">
              <w:pPr>
                <w:pStyle w:val="Bibliografa"/>
                <w:ind w:left="720" w:hanging="720"/>
                <w:divId w:val="2063944336"/>
                <w:rPr>
                  <w:noProof/>
                  <w:lang w:val="es-CO"/>
                </w:rPr>
              </w:pPr>
              <w:r>
                <w:rPr>
                  <w:noProof/>
                  <w:lang w:val="es-CO"/>
                </w:rPr>
                <w:t xml:space="preserve">Colombia, D. A. (2017). </w:t>
              </w:r>
              <w:r>
                <w:rPr>
                  <w:i/>
                  <w:iCs/>
                  <w:noProof/>
                  <w:lang w:val="es-CO"/>
                </w:rPr>
                <w:t>Portal Datos Abiertos Colombia</w:t>
              </w:r>
              <w:r>
                <w:rPr>
                  <w:noProof/>
                  <w:lang w:val="es-CO"/>
                </w:rPr>
                <w:t>. Recuperado el mayo de 2017, de Ministerio de Tecnologías de la Información y las Comunicaciones MINTIC: https://www.datos.gov.co/</w:t>
              </w:r>
            </w:p>
            <w:p w14:paraId="42FFEBA1" w14:textId="77777777" w:rsidR="00E345FA" w:rsidRDefault="00E345FA" w:rsidP="00E345FA">
              <w:pPr>
                <w:pStyle w:val="Bibliografa"/>
                <w:ind w:left="720" w:hanging="720"/>
                <w:divId w:val="2063944336"/>
                <w:rPr>
                  <w:noProof/>
                  <w:lang w:val="es-CO"/>
                </w:rPr>
              </w:pPr>
              <w:r>
                <w:rPr>
                  <w:noProof/>
                  <w:lang w:val="es-CO"/>
                </w:rPr>
                <w:t xml:space="preserve">Commons, C. (s.f.). </w:t>
              </w:r>
              <w:r>
                <w:rPr>
                  <w:i/>
                  <w:iCs/>
                  <w:noProof/>
                  <w:lang w:val="es-CO"/>
                </w:rPr>
                <w:t>Creative Commons Colombia.</w:t>
              </w:r>
              <w:r>
                <w:rPr>
                  <w:noProof/>
                  <w:lang w:val="es-CO"/>
                </w:rPr>
                <w:t xml:space="preserve"> Recuperado el 21 de enero de 2018, de Licencias: https://co.creativecommons.org/?page_id=13</w:t>
              </w:r>
            </w:p>
            <w:p w14:paraId="6EFF4DF0" w14:textId="77777777" w:rsidR="00E345FA" w:rsidRDefault="00E345FA" w:rsidP="00E345FA">
              <w:pPr>
                <w:pStyle w:val="Bibliografa"/>
                <w:ind w:left="720" w:hanging="720"/>
                <w:divId w:val="2063944336"/>
                <w:rPr>
                  <w:noProof/>
                  <w:lang w:val="es-CO"/>
                </w:rPr>
              </w:pPr>
              <w:r>
                <w:rPr>
                  <w:noProof/>
                  <w:lang w:val="es-CO"/>
                </w:rPr>
                <w:t xml:space="preserve">Congreso de Colombia. (16 de junio de 2001). </w:t>
              </w:r>
              <w:r>
                <w:rPr>
                  <w:i/>
                  <w:iCs/>
                  <w:noProof/>
                  <w:lang w:val="es-CO"/>
                </w:rPr>
                <w:t>Ley 450 de 2011.</w:t>
              </w:r>
              <w:r>
                <w:rPr>
                  <w:noProof/>
                  <w:lang w:val="es-CO"/>
                </w:rPr>
                <w:t xml:space="preserve"> Recuperado el 20 de enero de 2018, de http://www.alcaldiabogota.gov.co/sisjur/normas/Norma1.jsp?i=43101</w:t>
              </w:r>
            </w:p>
            <w:p w14:paraId="535DD0D8" w14:textId="77777777" w:rsidR="00E345FA" w:rsidRDefault="00E345FA" w:rsidP="00E345FA">
              <w:pPr>
                <w:pStyle w:val="Bibliografa"/>
                <w:ind w:left="720" w:hanging="720"/>
                <w:divId w:val="2063944336"/>
                <w:rPr>
                  <w:noProof/>
                  <w:lang w:val="es-CO"/>
                </w:rPr>
              </w:pPr>
              <w:r>
                <w:rPr>
                  <w:noProof/>
                  <w:lang w:val="es-CO"/>
                </w:rPr>
                <w:t xml:space="preserve">Congreso de Colombia. (30 de julio de 2009). </w:t>
              </w:r>
              <w:r>
                <w:rPr>
                  <w:i/>
                  <w:iCs/>
                  <w:noProof/>
                  <w:lang w:val="es-CO"/>
                </w:rPr>
                <w:t>Ley 1341 de 2009.</w:t>
              </w:r>
              <w:r>
                <w:rPr>
                  <w:noProof/>
                  <w:lang w:val="es-CO"/>
                </w:rPr>
                <w:t xml:space="preserve"> Recuperado el 20 de enero de 2018, de http://www.mintic.gov.co/portal/604/articles-3707_documento.pdf</w:t>
              </w:r>
            </w:p>
            <w:p w14:paraId="5121D498" w14:textId="77777777" w:rsidR="00E345FA" w:rsidRDefault="00E345FA" w:rsidP="00E345FA">
              <w:pPr>
                <w:pStyle w:val="Bibliografa"/>
                <w:ind w:left="720" w:hanging="720"/>
                <w:divId w:val="2063944336"/>
                <w:rPr>
                  <w:noProof/>
                  <w:lang w:val="es-CO"/>
                </w:rPr>
              </w:pPr>
              <w:r>
                <w:rPr>
                  <w:noProof/>
                  <w:lang w:val="es-CO"/>
                </w:rPr>
                <w:t xml:space="preserve">Congreso de Colombia. (17 de octubre de 2012). </w:t>
              </w:r>
              <w:r>
                <w:rPr>
                  <w:i/>
                  <w:iCs/>
                  <w:noProof/>
                  <w:lang w:val="es-CO"/>
                </w:rPr>
                <w:t>Ley 1581 de 2012.</w:t>
              </w:r>
              <w:r>
                <w:rPr>
                  <w:noProof/>
                  <w:lang w:val="es-CO"/>
                </w:rPr>
                <w:t xml:space="preserve"> Recuperado el 20 de enero de 2018, de http://www.alcaldiabogota.gov.co/sisjur/normas/Norma1.jsp?i=49981</w:t>
              </w:r>
            </w:p>
            <w:p w14:paraId="19E5BB2A" w14:textId="77777777" w:rsidR="00E345FA" w:rsidRDefault="00E345FA" w:rsidP="00E345FA">
              <w:pPr>
                <w:pStyle w:val="Bibliografa"/>
                <w:ind w:left="720" w:hanging="720"/>
                <w:divId w:val="2063944336"/>
                <w:rPr>
                  <w:noProof/>
                  <w:lang w:val="es-CO"/>
                </w:rPr>
              </w:pPr>
              <w:r>
                <w:rPr>
                  <w:noProof/>
                  <w:lang w:val="es-CO"/>
                </w:rPr>
                <w:t xml:space="preserve">Congreso de Colombia. (30 de junio de 2015). </w:t>
              </w:r>
              <w:r>
                <w:rPr>
                  <w:i/>
                  <w:iCs/>
                  <w:noProof/>
                  <w:lang w:val="es-CO"/>
                </w:rPr>
                <w:t>Ley 1755 de 2015.</w:t>
              </w:r>
              <w:r>
                <w:rPr>
                  <w:noProof/>
                  <w:lang w:val="es-CO"/>
                </w:rPr>
                <w:t xml:space="preserve"> Recuperado el 20 de enero de 2018, de http://www.alcaldiabogota.gov.co/sisjur/normas/Norma1.jsp?i=62152</w:t>
              </w:r>
            </w:p>
            <w:p w14:paraId="1D49FBF9" w14:textId="77777777" w:rsidR="00E345FA" w:rsidRDefault="00E345FA" w:rsidP="00E345FA">
              <w:pPr>
                <w:pStyle w:val="Bibliografa"/>
                <w:ind w:left="720" w:hanging="720"/>
                <w:divId w:val="2063944336"/>
                <w:rPr>
                  <w:noProof/>
                  <w:lang w:val="es-CO"/>
                </w:rPr>
              </w:pPr>
              <w:r>
                <w:rPr>
                  <w:noProof/>
                  <w:lang w:val="es-CO"/>
                </w:rPr>
                <w:t xml:space="preserve">Congreso de la República. (31 de diciembre de 2008). </w:t>
              </w:r>
              <w:r>
                <w:rPr>
                  <w:i/>
                  <w:iCs/>
                  <w:noProof/>
                  <w:lang w:val="es-CO"/>
                </w:rPr>
                <w:t>Ley 1266 de 2008.</w:t>
              </w:r>
              <w:r>
                <w:rPr>
                  <w:noProof/>
                  <w:lang w:val="es-CO"/>
                </w:rPr>
                <w:t xml:space="preserve"> Recuperado el 20 de enero de 2018, de http://wp.presidencia.gov.co/sitios/normativa/leyes/Documents/Juridica/Ley%201266%20de%2031%20de%20diciembre%202008.pdf</w:t>
              </w:r>
            </w:p>
            <w:p w14:paraId="3A543E66" w14:textId="77777777" w:rsidR="00E345FA" w:rsidRDefault="00E345FA" w:rsidP="00E345FA">
              <w:pPr>
                <w:pStyle w:val="Bibliografa"/>
                <w:ind w:left="720" w:hanging="720"/>
                <w:divId w:val="2063944336"/>
                <w:rPr>
                  <w:noProof/>
                  <w:lang w:val="es-CO"/>
                </w:rPr>
              </w:pPr>
              <w:r>
                <w:rPr>
                  <w:noProof/>
                  <w:lang w:val="es-CO"/>
                </w:rPr>
                <w:t xml:space="preserve">Congreso de la República. (18 de enero de 2011). </w:t>
              </w:r>
              <w:r>
                <w:rPr>
                  <w:i/>
                  <w:iCs/>
                  <w:noProof/>
                  <w:lang w:val="es-CO"/>
                </w:rPr>
                <w:t>Ley 1437 de 2011.</w:t>
              </w:r>
              <w:r>
                <w:rPr>
                  <w:noProof/>
                  <w:lang w:val="es-CO"/>
                </w:rPr>
                <w:t xml:space="preserve"> Recuperado el 20 de enero de 2018, de http://www.secretariasenado.gov.co/senado/basedoc/ley_1437_2011.html</w:t>
              </w:r>
            </w:p>
            <w:p w14:paraId="4CEA98B5" w14:textId="77777777" w:rsidR="00E345FA" w:rsidRDefault="00E345FA" w:rsidP="00E345FA">
              <w:pPr>
                <w:pStyle w:val="Bibliografa"/>
                <w:ind w:left="720" w:hanging="720"/>
                <w:divId w:val="2063944336"/>
                <w:rPr>
                  <w:noProof/>
                  <w:lang w:val="es-CO"/>
                </w:rPr>
              </w:pPr>
              <w:r>
                <w:rPr>
                  <w:noProof/>
                  <w:lang w:val="es-CO"/>
                </w:rPr>
                <w:lastRenderedPageBreak/>
                <w:t xml:space="preserve">Congreso de la República. (12 de julio de 2012). </w:t>
              </w:r>
              <w:r>
                <w:rPr>
                  <w:i/>
                  <w:iCs/>
                  <w:noProof/>
                  <w:lang w:val="es-CO"/>
                </w:rPr>
                <w:t>Ley 1564 de 2012.</w:t>
              </w:r>
              <w:r>
                <w:rPr>
                  <w:noProof/>
                  <w:lang w:val="es-CO"/>
                </w:rPr>
                <w:t xml:space="preserve"> Recuperado el 20 de enero de 2018, de http://www.alcaldiabogota.gov.co/sisjur/normas/Norma1.jsp?i=48425</w:t>
              </w:r>
            </w:p>
            <w:p w14:paraId="5EF146CC" w14:textId="77777777" w:rsidR="00E345FA" w:rsidRDefault="00E345FA" w:rsidP="00E345FA">
              <w:pPr>
                <w:pStyle w:val="Bibliografa"/>
                <w:ind w:left="720" w:hanging="720"/>
                <w:divId w:val="2063944336"/>
                <w:rPr>
                  <w:noProof/>
                  <w:lang w:val="es-CO"/>
                </w:rPr>
              </w:pPr>
              <w:r>
                <w:rPr>
                  <w:noProof/>
                  <w:lang w:val="es-CO"/>
                </w:rPr>
                <w:t xml:space="preserve">Congreso de la República. (6 de marzo de 2014). </w:t>
              </w:r>
              <w:r>
                <w:rPr>
                  <w:i/>
                  <w:iCs/>
                  <w:noProof/>
                  <w:lang w:val="es-CO"/>
                </w:rPr>
                <w:t>Ley 1712 de 2014.</w:t>
              </w:r>
              <w:r>
                <w:rPr>
                  <w:noProof/>
                  <w:lang w:val="es-CO"/>
                </w:rPr>
                <w:t xml:space="preserve"> Recuperado el mayo de 2017, de http://wsp.presidencia.gov.co/Normativa/Leyes/Documents/LEY%201712%20DEL%2006%20DE%20MARZO%20DE%202014.pdf</w:t>
              </w:r>
            </w:p>
            <w:p w14:paraId="6935E14A" w14:textId="77777777" w:rsidR="00E345FA" w:rsidRDefault="00E345FA" w:rsidP="00E345FA">
              <w:pPr>
                <w:pStyle w:val="Bibliografa"/>
                <w:ind w:left="720" w:hanging="720"/>
                <w:divId w:val="2063944336"/>
                <w:rPr>
                  <w:noProof/>
                  <w:lang w:val="es-CO"/>
                </w:rPr>
              </w:pPr>
              <w:r>
                <w:rPr>
                  <w:noProof/>
                  <w:lang w:val="es-CO"/>
                </w:rPr>
                <w:t xml:space="preserve">Congreso de la República de Colombia. (09 de junio de 2015). </w:t>
              </w:r>
              <w:r>
                <w:rPr>
                  <w:i/>
                  <w:iCs/>
                  <w:noProof/>
                  <w:lang w:val="es-CO"/>
                </w:rPr>
                <w:t>Ley 1753 de 2015.</w:t>
              </w:r>
              <w:r>
                <w:rPr>
                  <w:noProof/>
                  <w:lang w:val="es-CO"/>
                </w:rPr>
                <w:t xml:space="preserve"> Recuperado el 20 de enero de 2018, de http://www.alcaldiabogota.gov.co/sisjur/normas/Norma1.jsp?i=61933</w:t>
              </w:r>
            </w:p>
            <w:p w14:paraId="5310C446" w14:textId="77777777" w:rsidR="00E345FA" w:rsidRDefault="00E345FA" w:rsidP="00E345FA">
              <w:pPr>
                <w:pStyle w:val="Bibliografa"/>
                <w:ind w:left="720" w:hanging="720"/>
                <w:divId w:val="2063944336"/>
                <w:rPr>
                  <w:noProof/>
                  <w:lang w:val="es-CO"/>
                </w:rPr>
              </w:pPr>
              <w:r>
                <w:rPr>
                  <w:noProof/>
                  <w:lang w:val="es-CO"/>
                </w:rPr>
                <w:t xml:space="preserve">CONPES. (9 de febrero de 2000). </w:t>
              </w:r>
              <w:r>
                <w:rPr>
                  <w:i/>
                  <w:iCs/>
                  <w:noProof/>
                  <w:lang w:val="es-CO"/>
                </w:rPr>
                <w:t xml:space="preserve">Agenda de Conectividad </w:t>
              </w:r>
              <w:r>
                <w:rPr>
                  <w:noProof/>
                  <w:lang w:val="es-CO"/>
                </w:rPr>
                <w:t>. Recuperado el mayo de 2017, de Departamento Nacional de Planeación República de Colombia: https://www.mintic.gov.co/portal/604/articles-3498_documento.pdf</w:t>
              </w:r>
            </w:p>
            <w:p w14:paraId="45469CF4" w14:textId="77777777" w:rsidR="00E345FA" w:rsidRDefault="00E345FA" w:rsidP="00E345FA">
              <w:pPr>
                <w:pStyle w:val="Bibliografa"/>
                <w:ind w:left="720" w:hanging="720"/>
                <w:divId w:val="2063944336"/>
                <w:rPr>
                  <w:noProof/>
                  <w:lang w:val="es-CO"/>
                </w:rPr>
              </w:pPr>
              <w:r>
                <w:rPr>
                  <w:noProof/>
                  <w:lang w:val="es-CO"/>
                </w:rPr>
                <w:t xml:space="preserve">El Pilón. (11 de noviembre de 2016). </w:t>
              </w:r>
              <w:r>
                <w:rPr>
                  <w:i/>
                  <w:iCs/>
                  <w:noProof/>
                  <w:lang w:val="es-CO"/>
                </w:rPr>
                <w:t>En Tamalameque trabajan para mejorar calidad del agua.</w:t>
              </w:r>
              <w:r>
                <w:rPr>
                  <w:noProof/>
                  <w:lang w:val="es-CO"/>
                </w:rPr>
                <w:t xml:space="preserve"> Recuperado el mayo de 2017, de http://elpilon.com.co/tamalameque-trabajan-mejorar-calidad-del-agua/</w:t>
              </w:r>
            </w:p>
            <w:p w14:paraId="41000938" w14:textId="77777777" w:rsidR="00E345FA" w:rsidRDefault="00E345FA" w:rsidP="00E345FA">
              <w:pPr>
                <w:pStyle w:val="Bibliografa"/>
                <w:ind w:left="720" w:hanging="720"/>
                <w:divId w:val="2063944336"/>
                <w:rPr>
                  <w:noProof/>
                  <w:lang w:val="es-CO"/>
                </w:rPr>
              </w:pPr>
              <w:r>
                <w:rPr>
                  <w:noProof/>
                  <w:lang w:val="es-CO"/>
                </w:rPr>
                <w:t xml:space="preserve">El Tiempo. (5 de abril de 2016). </w:t>
              </w:r>
              <w:r>
                <w:rPr>
                  <w:i/>
                  <w:iCs/>
                  <w:noProof/>
                  <w:lang w:val="es-CO"/>
                </w:rPr>
                <w:t>http://www.eltiempo.com/archivo/documento/CMS-16555655.</w:t>
              </w:r>
              <w:r>
                <w:rPr>
                  <w:noProof/>
                  <w:lang w:val="es-CO"/>
                </w:rPr>
                <w:t xml:space="preserve"> Recuperado el mayo de 2017, de http://www.eltiempo.com/archivo/documento/CMS-16555655</w:t>
              </w:r>
            </w:p>
            <w:p w14:paraId="396E753F" w14:textId="77777777" w:rsidR="00E345FA" w:rsidRDefault="00E345FA" w:rsidP="00E345FA">
              <w:pPr>
                <w:pStyle w:val="Bibliografa"/>
                <w:ind w:left="720" w:hanging="720"/>
                <w:divId w:val="2063944336"/>
                <w:rPr>
                  <w:noProof/>
                  <w:lang w:val="es-CO"/>
                </w:rPr>
              </w:pPr>
              <w:r>
                <w:rPr>
                  <w:noProof/>
                  <w:lang w:val="es-CO"/>
                </w:rPr>
                <w:t xml:space="preserve">Few. (8 de noviembre de 2012). </w:t>
              </w:r>
              <w:r>
                <w:rPr>
                  <w:i/>
                  <w:iCs/>
                  <w:noProof/>
                  <w:lang w:val="es-CO"/>
                </w:rPr>
                <w:t>Telling compelling stories with numbers.</w:t>
              </w:r>
              <w:r>
                <w:rPr>
                  <w:noProof/>
                  <w:lang w:val="es-CO"/>
                </w:rPr>
                <w:t xml:space="preserve"> Recuperado el mayo de 2017, de Perceptual Edge: http://www.actuate.com/download/acd2012/Telling-Compelling-Stories-with-Numbers.pdf</w:t>
              </w:r>
            </w:p>
            <w:p w14:paraId="5D94CBCD" w14:textId="77777777" w:rsidR="00E345FA" w:rsidRDefault="00E345FA" w:rsidP="00E345FA">
              <w:pPr>
                <w:pStyle w:val="Bibliografa"/>
                <w:ind w:left="720" w:hanging="720"/>
                <w:divId w:val="2063944336"/>
                <w:rPr>
                  <w:noProof/>
                  <w:lang w:val="es-CO"/>
                </w:rPr>
              </w:pPr>
              <w:r>
                <w:rPr>
                  <w:noProof/>
                  <w:lang w:val="es-CO"/>
                </w:rPr>
                <w:t xml:space="preserve">Few, S. (4 de mayo de 2017). </w:t>
              </w:r>
              <w:r>
                <w:rPr>
                  <w:i/>
                  <w:iCs/>
                  <w:noProof/>
                  <w:lang w:val="es-CO"/>
                </w:rPr>
                <w:t>What Is Data Visualization?</w:t>
              </w:r>
              <w:r>
                <w:rPr>
                  <w:noProof/>
                  <w:lang w:val="es-CO"/>
                </w:rPr>
                <w:t xml:space="preserve"> Recuperado el mayo de 2017, de Visual Business Intelligence: http://www.perceptualedge.com/blog/?p=2636</w:t>
              </w:r>
            </w:p>
            <w:p w14:paraId="305B501D" w14:textId="77777777" w:rsidR="00E345FA" w:rsidRDefault="00E345FA" w:rsidP="00E345FA">
              <w:pPr>
                <w:pStyle w:val="Bibliografa"/>
                <w:ind w:left="720" w:hanging="720"/>
                <w:divId w:val="2063944336"/>
                <w:rPr>
                  <w:noProof/>
                  <w:lang w:val="es-CO"/>
                </w:rPr>
              </w:pPr>
              <w:r>
                <w:rPr>
                  <w:noProof/>
                  <w:lang w:val="es-CO"/>
                </w:rPr>
                <w:t xml:space="preserve">Handbook, O. D. (s.f.). </w:t>
              </w:r>
              <w:r>
                <w:rPr>
                  <w:i/>
                  <w:iCs/>
                  <w:noProof/>
                  <w:lang w:val="es-CO"/>
                </w:rPr>
                <w:t>What is Open Data?</w:t>
              </w:r>
              <w:r>
                <w:rPr>
                  <w:noProof/>
                  <w:lang w:val="es-CO"/>
                </w:rPr>
                <w:t xml:space="preserve"> Recuperado el mayo de 2017, de Open Knowledge Internacional: http://opendatahandbook.org/guide/en/what-is-open-data/</w:t>
              </w:r>
            </w:p>
            <w:p w14:paraId="3A1D3DCE" w14:textId="77777777" w:rsidR="00E345FA" w:rsidRDefault="00E345FA" w:rsidP="00E345FA">
              <w:pPr>
                <w:pStyle w:val="Bibliografa"/>
                <w:ind w:left="720" w:hanging="720"/>
                <w:divId w:val="2063944336"/>
                <w:rPr>
                  <w:noProof/>
                  <w:lang w:val="es-CO"/>
                </w:rPr>
              </w:pPr>
              <w:r>
                <w:rPr>
                  <w:noProof/>
                  <w:lang w:val="es-CO"/>
                </w:rPr>
                <w:lastRenderedPageBreak/>
                <w:t xml:space="preserve">MINTIC. (12 de febrero de 2014). </w:t>
              </w:r>
              <w:r>
                <w:rPr>
                  <w:i/>
                  <w:iCs/>
                  <w:noProof/>
                  <w:lang w:val="es-CO"/>
                </w:rPr>
                <w:t>Acerca del MinTIC / Historia</w:t>
              </w:r>
              <w:r>
                <w:rPr>
                  <w:noProof/>
                  <w:lang w:val="es-CO"/>
                </w:rPr>
                <w:t>. Recuperado el mayo de 2017, de http://www.mintic.gov.co/portal/604/w3-propertyvalue-6077.html</w:t>
              </w:r>
            </w:p>
            <w:p w14:paraId="0ED8D670" w14:textId="77777777" w:rsidR="00E345FA" w:rsidRDefault="00E345FA" w:rsidP="00E345FA">
              <w:pPr>
                <w:pStyle w:val="Bibliografa"/>
                <w:ind w:left="720" w:hanging="720"/>
                <w:divId w:val="2063944336"/>
                <w:rPr>
                  <w:noProof/>
                  <w:lang w:val="es-CO"/>
                </w:rPr>
              </w:pPr>
              <w:r>
                <w:rPr>
                  <w:noProof/>
                  <w:lang w:val="es-CO"/>
                </w:rPr>
                <w:t xml:space="preserve">MINTIC. (3 de agosto de 2015). </w:t>
              </w:r>
              <w:r>
                <w:rPr>
                  <w:i/>
                  <w:iCs/>
                  <w:noProof/>
                  <w:lang w:val="es-CO"/>
                </w:rPr>
                <w:t>Datos Abiertos</w:t>
              </w:r>
              <w:r>
                <w:rPr>
                  <w:noProof/>
                  <w:lang w:val="es-CO"/>
                </w:rPr>
                <w:t>. Recuperado el mayo de 2017, de Portal de Datos Abiertos, promoción de los datos y definición del Ecosistema de Datos Abiertos para Colombia: http://www.mintic.gov.co/portal/604/w3-article-7244.html</w:t>
              </w:r>
            </w:p>
            <w:p w14:paraId="2FA74EEB" w14:textId="77777777" w:rsidR="00E345FA" w:rsidRDefault="00E345FA" w:rsidP="00E345FA">
              <w:pPr>
                <w:pStyle w:val="Bibliografa"/>
                <w:ind w:left="720" w:hanging="720"/>
                <w:divId w:val="2063944336"/>
                <w:rPr>
                  <w:noProof/>
                  <w:lang w:val="es-CO"/>
                </w:rPr>
              </w:pPr>
              <w:r>
                <w:rPr>
                  <w:noProof/>
                  <w:lang w:val="es-CO"/>
                </w:rPr>
                <w:t xml:space="preserve">MINTIC. (2016). </w:t>
              </w:r>
              <w:r>
                <w:rPr>
                  <w:i/>
                  <w:iCs/>
                  <w:noProof/>
                  <w:lang w:val="es-CO"/>
                </w:rPr>
                <w:t>Datos Abiertos. Participación, Colaboración y Transparencia.</w:t>
              </w:r>
              <w:r>
                <w:rPr>
                  <w:noProof/>
                  <w:lang w:val="es-CO"/>
                </w:rPr>
                <w:t xml:space="preserve"> Recuperado el mayo de 2017, de http://estrategia.gobiernoenlinea.gov.co/623/articles-9337_presentacion_datos_abiertos.pdf</w:t>
              </w:r>
            </w:p>
            <w:p w14:paraId="408B6B1B" w14:textId="77777777" w:rsidR="00E345FA" w:rsidRDefault="00E345FA" w:rsidP="00E345FA">
              <w:pPr>
                <w:pStyle w:val="Bibliografa"/>
                <w:ind w:left="720" w:hanging="720"/>
                <w:divId w:val="2063944336"/>
                <w:rPr>
                  <w:noProof/>
                  <w:lang w:val="es-CO"/>
                </w:rPr>
              </w:pPr>
              <w:r>
                <w:rPr>
                  <w:noProof/>
                  <w:lang w:val="es-CO"/>
                </w:rPr>
                <w:t xml:space="preserve">MINTIC. (01 de junio de 2016). </w:t>
              </w:r>
              <w:r>
                <w:rPr>
                  <w:i/>
                  <w:iCs/>
                  <w:noProof/>
                  <w:lang w:val="es-CO"/>
                </w:rPr>
                <w:t>Guía de Datos Abiertos en Colombia.</w:t>
              </w:r>
              <w:r>
                <w:rPr>
                  <w:noProof/>
                  <w:lang w:val="es-CO"/>
                </w:rPr>
                <w:t xml:space="preserve"> Recuperado el mayo de 2017, de Gobierno en línea: http://estrategia.gobiernoenlinea.gov.co/623/articles-9407_Guia_Apertura.pdf</w:t>
              </w:r>
            </w:p>
            <w:p w14:paraId="3F98CD90" w14:textId="77777777" w:rsidR="00E345FA" w:rsidRDefault="00E345FA" w:rsidP="00E345FA">
              <w:pPr>
                <w:pStyle w:val="Bibliografa"/>
                <w:ind w:left="720" w:hanging="720"/>
                <w:divId w:val="2063944336"/>
                <w:rPr>
                  <w:noProof/>
                  <w:lang w:val="es-CO"/>
                </w:rPr>
              </w:pPr>
              <w:r>
                <w:rPr>
                  <w:noProof/>
                  <w:lang w:val="es-CO"/>
                </w:rPr>
                <w:t xml:space="preserve">MINTIC Y FINDETER. (septiembre de 2016). </w:t>
              </w:r>
              <w:r>
                <w:rPr>
                  <w:i/>
                  <w:iCs/>
                  <w:noProof/>
                  <w:lang w:val="es-CO"/>
                </w:rPr>
                <w:t>¿Qué es Emprende con datos?</w:t>
              </w:r>
              <w:r>
                <w:rPr>
                  <w:noProof/>
                  <w:lang w:val="es-CO"/>
                </w:rPr>
                <w:t xml:space="preserve"> Recuperado el mayo de 2017, de Emprende con Datos: http://emprendecondatos.gov.co/que-es/</w:t>
              </w:r>
            </w:p>
            <w:p w14:paraId="6412F696" w14:textId="77777777" w:rsidR="00E345FA" w:rsidRDefault="00E345FA" w:rsidP="00E345FA">
              <w:pPr>
                <w:pStyle w:val="Bibliografa"/>
                <w:ind w:left="720" w:hanging="720"/>
                <w:divId w:val="2063944336"/>
                <w:rPr>
                  <w:noProof/>
                  <w:lang w:val="es-CO"/>
                </w:rPr>
              </w:pPr>
              <w:r>
                <w:rPr>
                  <w:noProof/>
                  <w:lang w:val="es-CO"/>
                </w:rPr>
                <w:t xml:space="preserve">MinTIC, M. d. (31 de diciembre de 2015). </w:t>
              </w:r>
              <w:r>
                <w:rPr>
                  <w:i/>
                  <w:iCs/>
                  <w:noProof/>
                  <w:lang w:val="es-CO"/>
                </w:rPr>
                <w:t>Resolución 3564 de 2015.</w:t>
              </w:r>
              <w:r>
                <w:rPr>
                  <w:noProof/>
                  <w:lang w:val="es-CO"/>
                </w:rPr>
                <w:t xml:space="preserve"> Recuperado el 20 de enero de 2018, de http://www.mintic.gov.co/portal/604/articles-14476_documento.pdf</w:t>
              </w:r>
            </w:p>
            <w:p w14:paraId="468ABA33" w14:textId="77777777" w:rsidR="00E345FA" w:rsidRDefault="00E345FA" w:rsidP="00E345FA">
              <w:pPr>
                <w:pStyle w:val="Bibliografa"/>
                <w:ind w:left="720" w:hanging="720"/>
                <w:divId w:val="2063944336"/>
                <w:rPr>
                  <w:noProof/>
                  <w:lang w:val="es-CO"/>
                </w:rPr>
              </w:pPr>
              <w:r>
                <w:rPr>
                  <w:noProof/>
                  <w:lang w:val="es-CO"/>
                </w:rPr>
                <w:t xml:space="preserve">Obama, B. (21 de enero de 2009). </w:t>
              </w:r>
              <w:r>
                <w:rPr>
                  <w:i/>
                  <w:iCs/>
                  <w:noProof/>
                  <w:lang w:val="es-CO"/>
                </w:rPr>
                <w:t>Memorandum on Transparency and Open Government.</w:t>
              </w:r>
              <w:r>
                <w:rPr>
                  <w:noProof/>
                  <w:lang w:val="es-CO"/>
                </w:rPr>
                <w:t xml:space="preserve"> Recuperado el mayo de 2017, de Archivo nacional de los Estados Unidos: https://www.archives.gov/files/cui/documents/2009-WH-memo-on-transparency-and-open-government.pdf</w:t>
              </w:r>
            </w:p>
            <w:p w14:paraId="53160AF8" w14:textId="77777777" w:rsidR="00E345FA" w:rsidRDefault="00E345FA" w:rsidP="00E345FA">
              <w:pPr>
                <w:pStyle w:val="Bibliografa"/>
                <w:ind w:left="720" w:hanging="720"/>
                <w:divId w:val="2063944336"/>
                <w:rPr>
                  <w:noProof/>
                  <w:lang w:val="es-CO"/>
                </w:rPr>
              </w:pPr>
              <w:r>
                <w:rPr>
                  <w:noProof/>
                  <w:lang w:val="es-CO"/>
                </w:rPr>
                <w:t xml:space="preserve">OKFN. (16 de diciembre de 2015). </w:t>
              </w:r>
              <w:r>
                <w:rPr>
                  <w:i/>
                  <w:iCs/>
                  <w:noProof/>
                  <w:lang w:val="es-CO"/>
                </w:rPr>
                <w:t>Global Open Data Index 2015</w:t>
              </w:r>
              <w:r>
                <w:rPr>
                  <w:noProof/>
                  <w:lang w:val="es-CO"/>
                </w:rPr>
                <w:t>. Recuperado el mayo de 2017, de http://2015.index.okfn.org/place/</w:t>
              </w:r>
            </w:p>
            <w:p w14:paraId="0FAFC123" w14:textId="77777777" w:rsidR="00E345FA" w:rsidRDefault="00E345FA" w:rsidP="00E345FA">
              <w:pPr>
                <w:pStyle w:val="Bibliografa"/>
                <w:ind w:left="720" w:hanging="720"/>
                <w:divId w:val="2063944336"/>
                <w:rPr>
                  <w:noProof/>
                  <w:lang w:val="es-CO"/>
                </w:rPr>
              </w:pPr>
              <w:r>
                <w:rPr>
                  <w:noProof/>
                  <w:lang w:val="es-CO"/>
                </w:rPr>
                <w:t xml:space="preserve">OKFN. (10 de noviembre de 2016). </w:t>
              </w:r>
              <w:r>
                <w:rPr>
                  <w:i/>
                  <w:iCs/>
                  <w:noProof/>
                  <w:lang w:val="es-CO"/>
                </w:rPr>
                <w:t>Global Open Data Index 2016</w:t>
              </w:r>
              <w:r>
                <w:rPr>
                  <w:noProof/>
                  <w:lang w:val="es-CO"/>
                </w:rPr>
                <w:t>. Recuperado el mayo de 2017, de https://index.okfn.org/place/</w:t>
              </w:r>
            </w:p>
            <w:p w14:paraId="6491048D" w14:textId="77777777" w:rsidR="00E345FA" w:rsidRDefault="00E345FA" w:rsidP="00E345FA">
              <w:pPr>
                <w:pStyle w:val="Bibliografa"/>
                <w:ind w:left="720" w:hanging="720"/>
                <w:divId w:val="2063944336"/>
                <w:rPr>
                  <w:noProof/>
                  <w:lang w:val="es-CO"/>
                </w:rPr>
              </w:pPr>
              <w:r>
                <w:rPr>
                  <w:noProof/>
                  <w:lang w:val="es-CO"/>
                </w:rPr>
                <w:t xml:space="preserve">OKNF, O. K. (s.f.). </w:t>
              </w:r>
              <w:r>
                <w:rPr>
                  <w:i/>
                  <w:iCs/>
                  <w:noProof/>
                  <w:lang w:val="es-CO"/>
                </w:rPr>
                <w:t>Open Data Commons.</w:t>
              </w:r>
              <w:r>
                <w:rPr>
                  <w:noProof/>
                  <w:lang w:val="es-CO"/>
                </w:rPr>
                <w:t xml:space="preserve"> Recuperado el 21 de enero de 2018, de Licenses: https://opendatacommons.org/licenses/</w:t>
              </w:r>
            </w:p>
            <w:p w14:paraId="2A686ED7" w14:textId="77777777" w:rsidR="00E345FA" w:rsidRDefault="00E345FA" w:rsidP="00E345FA">
              <w:pPr>
                <w:pStyle w:val="Bibliografa"/>
                <w:ind w:left="720" w:hanging="720"/>
                <w:divId w:val="2063944336"/>
                <w:rPr>
                  <w:noProof/>
                  <w:lang w:val="es-CO"/>
                </w:rPr>
              </w:pPr>
              <w:r>
                <w:rPr>
                  <w:noProof/>
                  <w:lang w:val="es-CO"/>
                </w:rPr>
                <w:lastRenderedPageBreak/>
                <w:t xml:space="preserve">Open Data Charter. (s.f.). </w:t>
              </w:r>
              <w:r>
                <w:rPr>
                  <w:i/>
                  <w:iCs/>
                  <w:noProof/>
                  <w:lang w:val="es-CO"/>
                </w:rPr>
                <w:t>Principios</w:t>
              </w:r>
              <w:r>
                <w:rPr>
                  <w:noProof/>
                  <w:lang w:val="es-CO"/>
                </w:rPr>
                <w:t>. Recuperado el mayo de 2017, de Carta Internacional de Datos Abiertos: http://opendatacharter.net/principles-es/</w:t>
              </w:r>
            </w:p>
            <w:p w14:paraId="0370EAE0" w14:textId="77777777" w:rsidR="00E345FA" w:rsidRDefault="00E345FA" w:rsidP="00E345FA">
              <w:pPr>
                <w:pStyle w:val="Bibliografa"/>
                <w:ind w:left="720" w:hanging="720"/>
                <w:divId w:val="2063944336"/>
                <w:rPr>
                  <w:noProof/>
                  <w:lang w:val="es-CO"/>
                </w:rPr>
              </w:pPr>
              <w:r>
                <w:rPr>
                  <w:noProof/>
                  <w:lang w:val="es-CO"/>
                </w:rPr>
                <w:t xml:space="preserve">Presidencia, R. d. (14 de abril de 2008). </w:t>
              </w:r>
              <w:r>
                <w:rPr>
                  <w:i/>
                  <w:iCs/>
                  <w:noProof/>
                  <w:lang w:val="es-CO"/>
                </w:rPr>
                <w:t>DECRETO 1151 DE 2008.</w:t>
              </w:r>
              <w:r>
                <w:rPr>
                  <w:noProof/>
                  <w:lang w:val="es-CO"/>
                </w:rPr>
                <w:t xml:space="preserve"> Recuperado el mayo de 2017, de Lineamientos generales de la Estrategia de Gobierno en Línea: http://www.alcaldiabogota.gov.co/sisjur/normas/Norma1.jsp?i=29774</w:t>
              </w:r>
            </w:p>
            <w:p w14:paraId="1DEF52C4" w14:textId="77777777" w:rsidR="00E345FA" w:rsidRDefault="00E345FA" w:rsidP="00E345FA">
              <w:pPr>
                <w:pStyle w:val="Bibliografa"/>
                <w:ind w:left="720" w:hanging="720"/>
                <w:divId w:val="2063944336"/>
                <w:rPr>
                  <w:noProof/>
                  <w:lang w:val="es-CO"/>
                </w:rPr>
              </w:pPr>
              <w:r>
                <w:rPr>
                  <w:noProof/>
                  <w:lang w:val="es-CO"/>
                </w:rPr>
                <w:t xml:space="preserve">Presidente de la República de Colombia. (12 de diciembre de 2014). </w:t>
              </w:r>
              <w:r>
                <w:rPr>
                  <w:i/>
                  <w:iCs/>
                  <w:noProof/>
                  <w:lang w:val="es-CO"/>
                </w:rPr>
                <w:t>Decreto 2753 de 2014.</w:t>
              </w:r>
              <w:r>
                <w:rPr>
                  <w:noProof/>
                  <w:lang w:val="es-CO"/>
                </w:rPr>
                <w:t xml:space="preserve"> Recuperado el 20 de enero de 2018, de http://www.mintic.gov.co/portal/604/articles-14673_documento.pdf</w:t>
              </w:r>
            </w:p>
            <w:p w14:paraId="0146F64F" w14:textId="77777777" w:rsidR="00E345FA" w:rsidRDefault="00E345FA" w:rsidP="00E345FA">
              <w:pPr>
                <w:pStyle w:val="Bibliografa"/>
                <w:ind w:left="720" w:hanging="720"/>
                <w:divId w:val="2063944336"/>
                <w:rPr>
                  <w:noProof/>
                  <w:lang w:val="es-CO"/>
                </w:rPr>
              </w:pPr>
              <w:r>
                <w:rPr>
                  <w:noProof/>
                  <w:lang w:val="es-CO"/>
                </w:rPr>
                <w:t xml:space="preserve">Presidente de la República de Colombia. (26 de mayo de 2015). </w:t>
              </w:r>
              <w:r>
                <w:rPr>
                  <w:i/>
                  <w:iCs/>
                  <w:noProof/>
                  <w:lang w:val="es-CO"/>
                </w:rPr>
                <w:t>Decreto 1074 de 2015.</w:t>
              </w:r>
              <w:r>
                <w:rPr>
                  <w:noProof/>
                  <w:lang w:val="es-CO"/>
                </w:rPr>
                <w:t xml:space="preserve"> Recuperado el 20 de enero de 2018, de http://wp.presidencia.gov.co/sitios/normativa/decretos/2015/Decretos2015/DECRETO%201074%20DEL%2026%20DE%20MAYO%20DE%202015.pdf</w:t>
              </w:r>
            </w:p>
            <w:p w14:paraId="1A63E4A8" w14:textId="77777777" w:rsidR="00E345FA" w:rsidRDefault="00E345FA" w:rsidP="00E345FA">
              <w:pPr>
                <w:pStyle w:val="Bibliografa"/>
                <w:ind w:left="720" w:hanging="720"/>
                <w:divId w:val="2063944336"/>
                <w:rPr>
                  <w:noProof/>
                  <w:lang w:val="es-CO"/>
                </w:rPr>
              </w:pPr>
              <w:r>
                <w:rPr>
                  <w:noProof/>
                  <w:lang w:val="es-CO"/>
                </w:rPr>
                <w:t xml:space="preserve">Presidente de la República de Colombia. (26 de mayo de 2015). </w:t>
              </w:r>
              <w:r>
                <w:rPr>
                  <w:i/>
                  <w:iCs/>
                  <w:noProof/>
                  <w:lang w:val="es-CO"/>
                </w:rPr>
                <w:t>Decreto 1081 de 2015.</w:t>
              </w:r>
              <w:r>
                <w:rPr>
                  <w:noProof/>
                  <w:lang w:val="es-CO"/>
                </w:rPr>
                <w:t xml:space="preserve"> Recuperado el 20 de enero de 2018, de http://es.presidencia.gov.co/normativa/normativa/Decreto-1081-2015.pdf</w:t>
              </w:r>
            </w:p>
            <w:p w14:paraId="0547BE1A" w14:textId="77777777" w:rsidR="00E345FA" w:rsidRDefault="00E345FA" w:rsidP="00E345FA">
              <w:pPr>
                <w:pStyle w:val="Bibliografa"/>
                <w:ind w:left="720" w:hanging="720"/>
                <w:divId w:val="2063944336"/>
                <w:rPr>
                  <w:noProof/>
                  <w:lang w:val="es-CO"/>
                </w:rPr>
              </w:pPr>
              <w:r>
                <w:rPr>
                  <w:noProof/>
                  <w:lang w:val="es-CO"/>
                </w:rPr>
                <w:t xml:space="preserve">Quintero, D. V. (13 de noviembre de 2016). </w:t>
              </w:r>
              <w:r>
                <w:rPr>
                  <w:i/>
                  <w:iCs/>
                  <w:noProof/>
                  <w:lang w:val="es-CO"/>
                </w:rPr>
                <w:t>¿qué son los datos abiertos?</w:t>
              </w:r>
              <w:r>
                <w:rPr>
                  <w:noProof/>
                  <w:lang w:val="es-CO"/>
                </w:rPr>
                <w:t xml:space="preserve"> Recuperado el mayo de 2017, de Vive Digital TV: https://www.youtube.com/watch?v=-FpTIJFcVnE</w:t>
              </w:r>
            </w:p>
            <w:p w14:paraId="2C54ABD9" w14:textId="77777777" w:rsidR="00E345FA" w:rsidRDefault="00E345FA" w:rsidP="00E345FA">
              <w:pPr>
                <w:pStyle w:val="Bibliografa"/>
                <w:ind w:left="720" w:hanging="720"/>
                <w:divId w:val="2063944336"/>
                <w:rPr>
                  <w:noProof/>
                  <w:lang w:val="es-CO"/>
                </w:rPr>
              </w:pPr>
              <w:r>
                <w:rPr>
                  <w:noProof/>
                  <w:lang w:val="es-CO"/>
                </w:rPr>
                <w:t xml:space="preserve">W3C. (8 de septiembre de 2009). </w:t>
              </w:r>
              <w:r>
                <w:rPr>
                  <w:i/>
                  <w:iCs/>
                  <w:noProof/>
                  <w:lang w:val="es-CO"/>
                </w:rPr>
                <w:t>Publishing Open Government Data</w:t>
              </w:r>
              <w:r>
                <w:rPr>
                  <w:noProof/>
                  <w:lang w:val="es-CO"/>
                </w:rPr>
                <w:t>. Recuperado el mayo de 2017, de https://www.w3.org/TR/gov-data/</w:t>
              </w:r>
            </w:p>
            <w:p w14:paraId="47516F19" w14:textId="77777777" w:rsidR="00E345FA" w:rsidRDefault="00E345FA" w:rsidP="00E345FA">
              <w:pPr>
                <w:pStyle w:val="Bibliografa"/>
                <w:ind w:left="720" w:hanging="720"/>
                <w:divId w:val="2063944336"/>
                <w:rPr>
                  <w:noProof/>
                  <w:lang w:val="es-CO"/>
                </w:rPr>
              </w:pPr>
              <w:r>
                <w:rPr>
                  <w:noProof/>
                  <w:lang w:val="es-CO"/>
                </w:rPr>
                <w:t xml:space="preserve">W3C. (s.f.). </w:t>
              </w:r>
              <w:r>
                <w:rPr>
                  <w:i/>
                  <w:iCs/>
                  <w:noProof/>
                  <w:lang w:val="es-CO"/>
                </w:rPr>
                <w:t>Tim Berners-Lee Biography</w:t>
              </w:r>
              <w:r>
                <w:rPr>
                  <w:noProof/>
                  <w:lang w:val="es-CO"/>
                </w:rPr>
                <w:t>. Recuperado el mayo de 2017, de https://www.w3.org/People/Berners-Lee/</w:t>
              </w:r>
            </w:p>
            <w:p w14:paraId="0961CD6A" w14:textId="568488EB" w:rsidR="00777A20" w:rsidRPr="00EA0151" w:rsidRDefault="00777A20" w:rsidP="00E345FA">
              <w:pPr>
                <w:pStyle w:val="Bibliografa"/>
                <w:spacing w:line="240" w:lineRule="auto"/>
                <w:ind w:left="720" w:hanging="720"/>
                <w:jc w:val="both"/>
                <w:divId w:val="2063944336"/>
                <w:rPr>
                  <w:rFonts w:ascii="Arial" w:hAnsi="Arial" w:cs="Arial"/>
                  <w:sz w:val="20"/>
                  <w:szCs w:val="20"/>
                  <w:lang w:val="es-CO"/>
                </w:rPr>
              </w:pPr>
              <w:r w:rsidRPr="00EA0151">
                <w:rPr>
                  <w:rFonts w:ascii="Arial" w:hAnsi="Arial" w:cs="Arial"/>
                  <w:b/>
                  <w:bCs/>
                  <w:sz w:val="20"/>
                  <w:szCs w:val="20"/>
                </w:rPr>
                <w:fldChar w:fldCharType="end"/>
              </w:r>
            </w:p>
          </w:sdtContent>
        </w:sdt>
      </w:sdtContent>
    </w:sdt>
    <w:p w14:paraId="08121714" w14:textId="77777777" w:rsidR="00777A20" w:rsidRPr="00EA0151" w:rsidRDefault="00777A20" w:rsidP="00777A20">
      <w:pPr>
        <w:widowControl w:val="0"/>
        <w:autoSpaceDE w:val="0"/>
        <w:autoSpaceDN w:val="0"/>
        <w:adjustRightInd w:val="0"/>
        <w:spacing w:before="120" w:after="280" w:line="240" w:lineRule="auto"/>
        <w:ind w:left="480" w:hanging="480"/>
        <w:jc w:val="both"/>
        <w:divId w:val="2063944336"/>
        <w:rPr>
          <w:rFonts w:ascii="Arial" w:hAnsi="Arial" w:cs="Arial"/>
          <w:noProof/>
          <w:sz w:val="20"/>
          <w:szCs w:val="20"/>
        </w:rPr>
      </w:pPr>
      <w:r w:rsidRPr="00EA0151">
        <w:rPr>
          <w:rFonts w:ascii="Arial" w:hAnsi="Arial" w:cs="Arial"/>
          <w:sz w:val="20"/>
          <w:szCs w:val="20"/>
          <w:lang w:val="es-ES"/>
        </w:rPr>
        <w:fldChar w:fldCharType="begin" w:fldLock="1"/>
      </w:r>
      <w:r w:rsidRPr="00777A20">
        <w:rPr>
          <w:rFonts w:ascii="Arial" w:hAnsi="Arial" w:cs="Arial"/>
          <w:sz w:val="20"/>
          <w:szCs w:val="20"/>
        </w:rPr>
        <w:instrText xml:space="preserve">ADDIN Mendeley Bibliography CSL_BIBLIOGRAPHY </w:instrText>
      </w:r>
      <w:r w:rsidRPr="00EA0151">
        <w:rPr>
          <w:rFonts w:ascii="Arial" w:hAnsi="Arial" w:cs="Arial"/>
          <w:sz w:val="20"/>
          <w:szCs w:val="20"/>
          <w:lang w:val="es-ES"/>
        </w:rPr>
        <w:fldChar w:fldCharType="separate"/>
      </w:r>
    </w:p>
    <w:p w14:paraId="390C1D41" w14:textId="77777777" w:rsidR="00777A20" w:rsidRPr="00EA0151" w:rsidRDefault="00777A20" w:rsidP="00777A20">
      <w:pPr>
        <w:widowControl w:val="0"/>
        <w:autoSpaceDE w:val="0"/>
        <w:autoSpaceDN w:val="0"/>
        <w:adjustRightInd w:val="0"/>
        <w:spacing w:line="240" w:lineRule="auto"/>
        <w:jc w:val="both"/>
        <w:divId w:val="2063944336"/>
        <w:rPr>
          <w:rFonts w:ascii="Arial" w:hAnsi="Arial" w:cs="Arial"/>
          <w:sz w:val="20"/>
          <w:szCs w:val="20"/>
          <w:lang w:val="es-ES"/>
        </w:rPr>
      </w:pPr>
      <w:r w:rsidRPr="00EA0151">
        <w:rPr>
          <w:rFonts w:ascii="Arial" w:hAnsi="Arial" w:cs="Arial"/>
          <w:sz w:val="20"/>
          <w:szCs w:val="20"/>
          <w:lang w:val="es-ES"/>
        </w:rPr>
        <w:fldChar w:fldCharType="end"/>
      </w:r>
      <w:bookmarkStart w:id="0" w:name="_GoBack"/>
      <w:bookmarkEnd w:id="0"/>
    </w:p>
    <w:sectPr w:rsidR="00777A20" w:rsidRPr="00EA0151" w:rsidSect="0075056D">
      <w:headerReference w:type="even" r:id="rId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7F0EF" w14:textId="77777777" w:rsidR="00B077A8" w:rsidRDefault="00B077A8" w:rsidP="0053590F">
      <w:pPr>
        <w:spacing w:after="0" w:line="240" w:lineRule="auto"/>
      </w:pPr>
      <w:r>
        <w:separator/>
      </w:r>
    </w:p>
  </w:endnote>
  <w:endnote w:type="continuationSeparator" w:id="0">
    <w:p w14:paraId="2182BE9D" w14:textId="77777777" w:rsidR="00B077A8" w:rsidRDefault="00B077A8" w:rsidP="0053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C5C3" w14:textId="1181E845" w:rsidR="0075056D" w:rsidRDefault="0075056D" w:rsidP="0075056D">
    <w:pPr>
      <w:pStyle w:val="Piedepgina"/>
      <w:tabs>
        <w:tab w:val="clear" w:pos="4252"/>
        <w:tab w:val="clear" w:pos="8504"/>
        <w:tab w:val="left" w:pos="6420"/>
      </w:tabs>
    </w:pPr>
    <w:r w:rsidRPr="0075056D">
      <w:rPr>
        <w:noProof/>
        <w:lang w:val="en-US" w:eastAsia="ko-KR"/>
      </w:rPr>
      <w:drawing>
        <wp:anchor distT="0" distB="0" distL="114300" distR="114300" simplePos="0" relativeHeight="251663360" behindDoc="1" locked="0" layoutInCell="1" allowOverlap="1" wp14:anchorId="1E73EB53" wp14:editId="4E2F0AF1">
          <wp:simplePos x="0" y="0"/>
          <wp:positionH relativeFrom="column">
            <wp:posOffset>1028700</wp:posOffset>
          </wp:positionH>
          <wp:positionV relativeFrom="paragraph">
            <wp:posOffset>-80010</wp:posOffset>
          </wp:positionV>
          <wp:extent cx="3606007" cy="456565"/>
          <wp:effectExtent l="0" t="0" r="0" b="0"/>
          <wp:wrapNone/>
          <wp:docPr id="2" name="Imagen 2" descr="Macintosh HD:Users:dricciul:Desktop:EDITORIAL 2015:Revistas:Working papers:PGL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PGLM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6007" cy="4565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97866" w14:textId="77777777" w:rsidR="00B077A8" w:rsidRDefault="00B077A8" w:rsidP="0053590F">
      <w:pPr>
        <w:spacing w:after="0" w:line="240" w:lineRule="auto"/>
      </w:pPr>
      <w:r>
        <w:separator/>
      </w:r>
    </w:p>
  </w:footnote>
  <w:footnote w:type="continuationSeparator" w:id="0">
    <w:p w14:paraId="060644E7" w14:textId="77777777" w:rsidR="00B077A8" w:rsidRDefault="00B077A8" w:rsidP="0053590F">
      <w:pPr>
        <w:spacing w:after="0" w:line="240" w:lineRule="auto"/>
      </w:pPr>
      <w:r>
        <w:continuationSeparator/>
      </w:r>
    </w:p>
  </w:footnote>
  <w:footnote w:id="1">
    <w:p w14:paraId="63430F18" w14:textId="77777777" w:rsidR="0021451A" w:rsidRPr="00AA7776" w:rsidRDefault="0021451A" w:rsidP="0021451A">
      <w:pPr>
        <w:pStyle w:val="Textonotapie"/>
      </w:pPr>
      <w:r w:rsidRPr="005D62D9">
        <w:rPr>
          <w:rStyle w:val="Refdenotaalpie"/>
        </w:rPr>
        <w:footnoteRef/>
      </w:r>
      <w:r>
        <w:t xml:space="preserve"> </w:t>
      </w:r>
      <w:r w:rsidRPr="00AA7776">
        <w:t>La frase original es: “Big data, but little information”</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C51E" w14:textId="77777777" w:rsidR="0034019F" w:rsidRPr="0053590F" w:rsidRDefault="0034019F" w:rsidP="00E31EAD">
    <w:pPr>
      <w:pStyle w:val="Encabezado"/>
      <w:jc w:val="right"/>
      <w:rPr>
        <w:rFonts w:ascii="Arial" w:hAnsi="Arial" w:cs="Arial"/>
        <w:sz w:val="16"/>
      </w:rPr>
    </w:pPr>
    <w:r w:rsidRPr="0053590F">
      <w:rPr>
        <w:rFonts w:ascii="Arial" w:hAnsi="Arial" w:cs="Arial"/>
        <w:noProof/>
        <w:sz w:val="20"/>
        <w:lang w:val="en-US" w:eastAsia="ko-KR"/>
      </w:rPr>
      <w:drawing>
        <wp:anchor distT="0" distB="0" distL="114300" distR="114300" simplePos="0" relativeHeight="251660288" behindDoc="1" locked="0" layoutInCell="1" allowOverlap="1" wp14:anchorId="0188E53F" wp14:editId="7BCF5117">
          <wp:simplePos x="0" y="0"/>
          <wp:positionH relativeFrom="column">
            <wp:posOffset>-114300</wp:posOffset>
          </wp:positionH>
          <wp:positionV relativeFrom="paragraph">
            <wp:posOffset>-235585</wp:posOffset>
          </wp:positionV>
          <wp:extent cx="2170182" cy="530271"/>
          <wp:effectExtent l="0" t="0" r="0" b="3175"/>
          <wp:wrapNone/>
          <wp:docPr id="3" name="Imagen 3" descr="Macintosh HD:Users:dricciul:Desktop:EDITORIAL 2015:Revistas:Working papers:WPMGEM corn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WPMGEM corni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182" cy="5302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90F">
      <w:rPr>
        <w:rFonts w:ascii="Arial" w:hAnsi="Arial" w:cs="Arial"/>
        <w:sz w:val="16"/>
      </w:rPr>
      <w:t>INSTITUCIÓN UNIVERSITARIA POLITÉCNICO GRANCOLOMBIANO</w:t>
    </w:r>
    <w:r w:rsidRPr="0053590F">
      <w:rPr>
        <w:rFonts w:ascii="Arial" w:hAnsi="Arial" w:cs="Arial"/>
        <w:sz w:val="16"/>
      </w:rPr>
      <w:br/>
      <w:t>MAESTRÍA EN GERENCIA ESTRATÉGICA DE MERCADEO</w:t>
    </w:r>
    <w:r w:rsidRPr="0053590F">
      <w:rPr>
        <w:rFonts w:ascii="Arial" w:hAnsi="Arial" w:cs="Arial"/>
        <w:sz w:val="16"/>
      </w:rPr>
      <w:br/>
      <w:t>GRUPO DE INVESTIGACIÓN MERCADEO I+2</w:t>
    </w:r>
  </w:p>
  <w:p w14:paraId="124B2186" w14:textId="77777777" w:rsidR="0034019F" w:rsidRDefault="0034019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E1F9" w14:textId="3BA8A119" w:rsidR="0034019F" w:rsidRDefault="0075056D" w:rsidP="0053590F">
    <w:pPr>
      <w:pStyle w:val="Encabezado"/>
      <w:jc w:val="right"/>
      <w:rPr>
        <w:rFonts w:ascii="Arial" w:hAnsi="Arial" w:cs="Arial"/>
        <w:sz w:val="16"/>
      </w:rPr>
    </w:pPr>
    <w:r w:rsidRPr="0075056D">
      <w:rPr>
        <w:rFonts w:ascii="Arial" w:hAnsi="Arial" w:cs="Arial"/>
        <w:noProof/>
        <w:sz w:val="16"/>
        <w:lang w:val="en-US" w:eastAsia="ko-KR"/>
      </w:rPr>
      <w:drawing>
        <wp:anchor distT="0" distB="0" distL="114300" distR="114300" simplePos="0" relativeHeight="251662336" behindDoc="0" locked="0" layoutInCell="1" allowOverlap="1" wp14:anchorId="1C37BBCD" wp14:editId="43DC5B47">
          <wp:simplePos x="0" y="0"/>
          <wp:positionH relativeFrom="column">
            <wp:posOffset>-114300</wp:posOffset>
          </wp:positionH>
          <wp:positionV relativeFrom="paragraph">
            <wp:posOffset>-464185</wp:posOffset>
          </wp:positionV>
          <wp:extent cx="2857500" cy="699770"/>
          <wp:effectExtent l="0" t="0" r="0" b="0"/>
          <wp:wrapNone/>
          <wp:docPr id="1" name="Imagen 1" descr="Macintosh HD:Users:dricciul:Desktop:EDITORIAL 2015:Revistas:Working papers:WPMGEM cornis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icciul:Desktop:EDITORIAL 2015:Revistas:Working papers:WPMGEM cornis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lang w:val="en-US" w:eastAsia="ko-KR"/>
      </w:rPr>
      <mc:AlternateContent>
        <mc:Choice Requires="wps">
          <w:drawing>
            <wp:anchor distT="0" distB="0" distL="114300" distR="114300" simplePos="0" relativeHeight="251661312" behindDoc="0" locked="0" layoutInCell="1" allowOverlap="1" wp14:anchorId="308FDE3A" wp14:editId="4F390D27">
              <wp:simplePos x="0" y="0"/>
              <wp:positionH relativeFrom="column">
                <wp:posOffset>-1142365</wp:posOffset>
              </wp:positionH>
              <wp:positionV relativeFrom="paragraph">
                <wp:posOffset>-464185</wp:posOffset>
              </wp:positionV>
              <wp:extent cx="7886065" cy="571500"/>
              <wp:effectExtent l="0" t="0" r="0" b="12700"/>
              <wp:wrapNone/>
              <wp:docPr id="4" name="Cuadro de texto 4"/>
              <wp:cNvGraphicFramePr/>
              <a:graphic xmlns:a="http://schemas.openxmlformats.org/drawingml/2006/main">
                <a:graphicData uri="http://schemas.microsoft.com/office/word/2010/wordprocessingShape">
                  <wps:wsp>
                    <wps:cNvSpPr txBox="1"/>
                    <wps:spPr>
                      <a:xfrm>
                        <a:off x="0" y="0"/>
                        <a:ext cx="7886065" cy="571500"/>
                      </a:xfrm>
                      <a:prstGeom prst="rect">
                        <a:avLst/>
                      </a:prstGeom>
                      <a:solidFill>
                        <a:schemeClr val="accent1">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102584" w14:textId="5A760134" w:rsidR="0034019F" w:rsidRDefault="0034019F" w:rsidP="0075056D">
                          <w:pPr>
                            <w:jc w:val="right"/>
                          </w:pPr>
                        </w:p>
                        <w:p w14:paraId="66D44F8F" w14:textId="202382CF" w:rsidR="0075056D" w:rsidRPr="0075056D" w:rsidRDefault="00435EA7" w:rsidP="00435EA7">
                          <w:pPr>
                            <w:jc w:val="cente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0075056D" w:rsidRPr="0075056D">
                            <w:rPr>
                              <w:color w:val="FFFFFF" w:themeColor="background1"/>
                            </w:rPr>
                            <w:t xml:space="preserve">MAESTRÍA EN </w:t>
                          </w:r>
                          <w:r w:rsidR="001D6A13">
                            <w:rPr>
                              <w:color w:val="FFFFFF" w:themeColor="background1"/>
                            </w:rPr>
                            <w:t>INGENIERÍA DE SISTEMAS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FDE3A" id="_x0000_t202" coordsize="21600,21600" o:spt="202" path="m,l,21600r21600,l21600,xe">
              <v:stroke joinstyle="miter"/>
              <v:path gradientshapeok="t" o:connecttype="rect"/>
            </v:shapetype>
            <v:shape id="Cuadro de texto 4" o:spid="_x0000_s1026" type="#_x0000_t202" style="position:absolute;left:0;text-align:left;margin-left:-89.95pt;margin-top:-36.55pt;width:620.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" fillcolor="#2e74b5 [2404]" stroked="f">
              <v:textbox>
                <w:txbxContent>
                  <w:p w14:paraId="39102584" w14:textId="5A760134" w:rsidR="0034019F" w:rsidRDefault="0034019F" w:rsidP="0075056D">
                    <w:pPr>
                      <w:jc w:val="right"/>
                    </w:pPr>
                  </w:p>
                  <w:p w14:paraId="66D44F8F" w14:textId="202382CF" w:rsidR="0075056D" w:rsidRPr="0075056D" w:rsidRDefault="00435EA7" w:rsidP="00435EA7">
                    <w:pPr>
                      <w:jc w:val="center"/>
                      <w:rPr>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0075056D" w:rsidRPr="0075056D">
                      <w:rPr>
                        <w:color w:val="FFFFFF" w:themeColor="background1"/>
                      </w:rPr>
                      <w:t xml:space="preserve">MAESTRÍA EN </w:t>
                    </w:r>
                    <w:r w:rsidR="001D6A13">
                      <w:rPr>
                        <w:color w:val="FFFFFF" w:themeColor="background1"/>
                      </w:rPr>
                      <w:t>INGENIERÍA DE SISTEMAS</w:t>
                    </w:r>
                  </w:p>
                </w:txbxContent>
              </v:textbox>
            </v:shape>
          </w:pict>
        </mc:Fallback>
      </mc:AlternateContent>
    </w:r>
    <w:r>
      <w:rPr>
        <w:rFonts w:ascii="Arial" w:hAnsi="Arial" w:cs="Arial"/>
        <w:color w:val="FFFFFF" w:themeColor="background1"/>
        <w:sz w:val="16"/>
      </w:rPr>
      <w:t>MAESTR</w:t>
    </w:r>
  </w:p>
  <w:p w14:paraId="106DEE5A" w14:textId="27AEC34D" w:rsidR="0034019F" w:rsidRDefault="0034019F" w:rsidP="00E31EAD">
    <w:pPr>
      <w:pStyle w:val="Encabezado"/>
      <w:jc w:val="center"/>
      <w:rPr>
        <w:rFonts w:ascii="Arial" w:hAnsi="Arial" w:cs="Arial"/>
        <w:sz w:val="16"/>
      </w:rPr>
    </w:pPr>
    <w:r>
      <w:rPr>
        <w:rFonts w:ascii="Arial" w:hAnsi="Arial" w:cs="Arial"/>
        <w:sz w:val="16"/>
      </w:rPr>
      <w:br/>
    </w:r>
  </w:p>
  <w:p w14:paraId="53401A5F" w14:textId="77777777" w:rsidR="0034019F" w:rsidRDefault="0034019F" w:rsidP="00E31EAD">
    <w:pPr>
      <w:pStyle w:val="Encabezado"/>
      <w:rPr>
        <w:rFonts w:ascii="Arial" w:hAnsi="Arial" w:cs="Arial"/>
        <w:sz w:val="16"/>
      </w:rPr>
    </w:pPr>
  </w:p>
  <w:p w14:paraId="328FDE40" w14:textId="5EEFB0BA" w:rsidR="0034019F" w:rsidRPr="0053590F" w:rsidRDefault="0034019F" w:rsidP="00E31EAD">
    <w:pPr>
      <w:pStyle w:val="Encabezado"/>
      <w:rPr>
        <w:rFonts w:ascii="Arial" w:hAnsi="Arial" w:cs="Arial"/>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5A12"/>
    <w:multiLevelType w:val="hybridMultilevel"/>
    <w:tmpl w:val="43D0E1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87137"/>
    <w:multiLevelType w:val="hybridMultilevel"/>
    <w:tmpl w:val="A5961EB6"/>
    <w:lvl w:ilvl="0" w:tplc="04090001">
      <w:start w:val="1"/>
      <w:numFmt w:val="bullet"/>
      <w:lvlText w:val=""/>
      <w:lvlJc w:val="left"/>
      <w:pPr>
        <w:ind w:left="720" w:hanging="360"/>
      </w:pPr>
      <w:rPr>
        <w:rFonts w:ascii="Symbol" w:hAnsi="Symbol" w:hint="default"/>
      </w:rPr>
    </w:lvl>
    <w:lvl w:ilvl="1" w:tplc="34F0418C">
      <w:numFmt w:val="bullet"/>
      <w:lvlText w:val="•"/>
      <w:lvlJc w:val="left"/>
      <w:pPr>
        <w:ind w:left="1785" w:hanging="705"/>
      </w:pPr>
      <w:rPr>
        <w:rFonts w:ascii="Arial" w:eastAsiaTheme="minorHAnsi" w:hAnsi="Arial" w:cs="Arial" w:hint="default"/>
      </w:rPr>
    </w:lvl>
    <w:lvl w:ilvl="2" w:tplc="5D2A7176">
      <w:start w:val="1"/>
      <w:numFmt w:val="decimal"/>
      <w:lvlText w:val="%3."/>
      <w:lvlJc w:val="left"/>
      <w:pPr>
        <w:ind w:left="2685" w:hanging="705"/>
      </w:pPr>
      <w:rPr>
        <w:rFonts w:hint="default"/>
      </w:rPr>
    </w:lvl>
    <w:lvl w:ilvl="3" w:tplc="74846FA0">
      <w:start w:val="1"/>
      <w:numFmt w:val="lowerLetter"/>
      <w:lvlText w:val="%4)"/>
      <w:lvlJc w:val="left"/>
      <w:pPr>
        <w:ind w:left="2910" w:hanging="39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51082"/>
    <w:multiLevelType w:val="hybridMultilevel"/>
    <w:tmpl w:val="E34ED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60480"/>
    <w:multiLevelType w:val="hybridMultilevel"/>
    <w:tmpl w:val="92B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426A4"/>
    <w:multiLevelType w:val="hybridMultilevel"/>
    <w:tmpl w:val="589E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B1B1D"/>
    <w:multiLevelType w:val="hybridMultilevel"/>
    <w:tmpl w:val="E94A6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3852F4"/>
    <w:multiLevelType w:val="hybridMultilevel"/>
    <w:tmpl w:val="1F36BE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6F328B"/>
    <w:multiLevelType w:val="hybridMultilevel"/>
    <w:tmpl w:val="6D34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D516E"/>
    <w:multiLevelType w:val="multilevel"/>
    <w:tmpl w:val="711CDB0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DD2675C"/>
    <w:multiLevelType w:val="hybridMultilevel"/>
    <w:tmpl w:val="588679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20622CC"/>
    <w:multiLevelType w:val="hybridMultilevel"/>
    <w:tmpl w:val="4316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D6F15"/>
    <w:multiLevelType w:val="hybridMultilevel"/>
    <w:tmpl w:val="588679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3570C6"/>
    <w:multiLevelType w:val="hybridMultilevel"/>
    <w:tmpl w:val="569AAC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E3F7F4E"/>
    <w:multiLevelType w:val="hybridMultilevel"/>
    <w:tmpl w:val="3290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E1278"/>
    <w:multiLevelType w:val="hybridMultilevel"/>
    <w:tmpl w:val="7470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63772"/>
    <w:multiLevelType w:val="hybridMultilevel"/>
    <w:tmpl w:val="6E287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1714AC9"/>
    <w:multiLevelType w:val="multilevel"/>
    <w:tmpl w:val="A10A87D6"/>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F24BB1"/>
    <w:multiLevelType w:val="hybridMultilevel"/>
    <w:tmpl w:val="2AE2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2"/>
  </w:num>
  <w:num w:numId="4">
    <w:abstractNumId w:val="11"/>
  </w:num>
  <w:num w:numId="5">
    <w:abstractNumId w:val="0"/>
  </w:num>
  <w:num w:numId="6">
    <w:abstractNumId w:val="1"/>
  </w:num>
  <w:num w:numId="7">
    <w:abstractNumId w:val="2"/>
  </w:num>
  <w:num w:numId="8">
    <w:abstractNumId w:val="17"/>
  </w:num>
  <w:num w:numId="9">
    <w:abstractNumId w:val="5"/>
  </w:num>
  <w:num w:numId="10">
    <w:abstractNumId w:val="14"/>
  </w:num>
  <w:num w:numId="11">
    <w:abstractNumId w:val="10"/>
  </w:num>
  <w:num w:numId="12">
    <w:abstractNumId w:val="7"/>
  </w:num>
  <w:num w:numId="13">
    <w:abstractNumId w:val="3"/>
  </w:num>
  <w:num w:numId="14">
    <w:abstractNumId w:val="4"/>
  </w:num>
  <w:num w:numId="15">
    <w:abstractNumId w:val="8"/>
  </w:num>
  <w:num w:numId="16">
    <w:abstractNumId w:val="13"/>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C3"/>
    <w:rsid w:val="00007DD9"/>
    <w:rsid w:val="000423FE"/>
    <w:rsid w:val="000543E7"/>
    <w:rsid w:val="0006401D"/>
    <w:rsid w:val="00065ED3"/>
    <w:rsid w:val="000716BA"/>
    <w:rsid w:val="000747A3"/>
    <w:rsid w:val="00095AED"/>
    <w:rsid w:val="000A5001"/>
    <w:rsid w:val="000A507C"/>
    <w:rsid w:val="000A69D0"/>
    <w:rsid w:val="000C6457"/>
    <w:rsid w:val="000C7A71"/>
    <w:rsid w:val="000E2907"/>
    <w:rsid w:val="000E32AB"/>
    <w:rsid w:val="000F2692"/>
    <w:rsid w:val="00102127"/>
    <w:rsid w:val="001103C2"/>
    <w:rsid w:val="00111FF4"/>
    <w:rsid w:val="0011214F"/>
    <w:rsid w:val="0011397B"/>
    <w:rsid w:val="00122912"/>
    <w:rsid w:val="001229DF"/>
    <w:rsid w:val="00125C68"/>
    <w:rsid w:val="0012783E"/>
    <w:rsid w:val="0013136C"/>
    <w:rsid w:val="001338D7"/>
    <w:rsid w:val="00140EE6"/>
    <w:rsid w:val="001470BD"/>
    <w:rsid w:val="00152F2C"/>
    <w:rsid w:val="0015624E"/>
    <w:rsid w:val="001934F0"/>
    <w:rsid w:val="00196D74"/>
    <w:rsid w:val="001A6183"/>
    <w:rsid w:val="001B2955"/>
    <w:rsid w:val="001C4376"/>
    <w:rsid w:val="001D6A13"/>
    <w:rsid w:val="001F0185"/>
    <w:rsid w:val="00201AC5"/>
    <w:rsid w:val="0021451A"/>
    <w:rsid w:val="002172A1"/>
    <w:rsid w:val="002362DA"/>
    <w:rsid w:val="00240207"/>
    <w:rsid w:val="00247190"/>
    <w:rsid w:val="00256603"/>
    <w:rsid w:val="002616DD"/>
    <w:rsid w:val="00271239"/>
    <w:rsid w:val="00273E1F"/>
    <w:rsid w:val="002763C2"/>
    <w:rsid w:val="00281409"/>
    <w:rsid w:val="00287FEE"/>
    <w:rsid w:val="002A48B8"/>
    <w:rsid w:val="002C2E79"/>
    <w:rsid w:val="002D47C6"/>
    <w:rsid w:val="002E2891"/>
    <w:rsid w:val="002E33C0"/>
    <w:rsid w:val="002F6024"/>
    <w:rsid w:val="00304400"/>
    <w:rsid w:val="00313D84"/>
    <w:rsid w:val="00325527"/>
    <w:rsid w:val="0034019F"/>
    <w:rsid w:val="003437D7"/>
    <w:rsid w:val="00344919"/>
    <w:rsid w:val="00352854"/>
    <w:rsid w:val="00353BAB"/>
    <w:rsid w:val="00354504"/>
    <w:rsid w:val="00354F31"/>
    <w:rsid w:val="003576F5"/>
    <w:rsid w:val="00361076"/>
    <w:rsid w:val="00383C62"/>
    <w:rsid w:val="00385C59"/>
    <w:rsid w:val="00394025"/>
    <w:rsid w:val="003B058A"/>
    <w:rsid w:val="003C1881"/>
    <w:rsid w:val="003D6D61"/>
    <w:rsid w:val="00403006"/>
    <w:rsid w:val="00406B74"/>
    <w:rsid w:val="00410185"/>
    <w:rsid w:val="004116EF"/>
    <w:rsid w:val="004119AD"/>
    <w:rsid w:val="00424BA4"/>
    <w:rsid w:val="00434C28"/>
    <w:rsid w:val="00435EA7"/>
    <w:rsid w:val="00441151"/>
    <w:rsid w:val="00456A0A"/>
    <w:rsid w:val="0045767F"/>
    <w:rsid w:val="00475529"/>
    <w:rsid w:val="00485A50"/>
    <w:rsid w:val="00493BF4"/>
    <w:rsid w:val="004B11CC"/>
    <w:rsid w:val="004C1B4A"/>
    <w:rsid w:val="004D2B2A"/>
    <w:rsid w:val="004E22E7"/>
    <w:rsid w:val="004E3F2C"/>
    <w:rsid w:val="004F15B3"/>
    <w:rsid w:val="004F17F2"/>
    <w:rsid w:val="004F4D8D"/>
    <w:rsid w:val="004F6DCD"/>
    <w:rsid w:val="00510A13"/>
    <w:rsid w:val="0051757A"/>
    <w:rsid w:val="0053590F"/>
    <w:rsid w:val="00567E45"/>
    <w:rsid w:val="005757F7"/>
    <w:rsid w:val="00592547"/>
    <w:rsid w:val="005C3AA0"/>
    <w:rsid w:val="005C665F"/>
    <w:rsid w:val="005D11C4"/>
    <w:rsid w:val="005D62D9"/>
    <w:rsid w:val="005D6E4C"/>
    <w:rsid w:val="00604096"/>
    <w:rsid w:val="00612639"/>
    <w:rsid w:val="0062194E"/>
    <w:rsid w:val="006240EA"/>
    <w:rsid w:val="00627DD9"/>
    <w:rsid w:val="006322A3"/>
    <w:rsid w:val="00673383"/>
    <w:rsid w:val="00674467"/>
    <w:rsid w:val="0068668A"/>
    <w:rsid w:val="006924C5"/>
    <w:rsid w:val="006B5A89"/>
    <w:rsid w:val="006C5A15"/>
    <w:rsid w:val="006F69BD"/>
    <w:rsid w:val="007177F0"/>
    <w:rsid w:val="007177FB"/>
    <w:rsid w:val="00721F28"/>
    <w:rsid w:val="007403E3"/>
    <w:rsid w:val="0075056D"/>
    <w:rsid w:val="00754343"/>
    <w:rsid w:val="007617E3"/>
    <w:rsid w:val="00761F7A"/>
    <w:rsid w:val="00762559"/>
    <w:rsid w:val="00774EB3"/>
    <w:rsid w:val="00777A20"/>
    <w:rsid w:val="007B714A"/>
    <w:rsid w:val="007D7985"/>
    <w:rsid w:val="00803D83"/>
    <w:rsid w:val="00815F6F"/>
    <w:rsid w:val="008761D6"/>
    <w:rsid w:val="0087689D"/>
    <w:rsid w:val="008900E9"/>
    <w:rsid w:val="008B122F"/>
    <w:rsid w:val="008B24E5"/>
    <w:rsid w:val="008C127A"/>
    <w:rsid w:val="008C12A1"/>
    <w:rsid w:val="008C60D2"/>
    <w:rsid w:val="008F639A"/>
    <w:rsid w:val="008F712C"/>
    <w:rsid w:val="00960426"/>
    <w:rsid w:val="00971B48"/>
    <w:rsid w:val="00973C02"/>
    <w:rsid w:val="0099721B"/>
    <w:rsid w:val="009C3FCD"/>
    <w:rsid w:val="009D3A8F"/>
    <w:rsid w:val="009D6F3C"/>
    <w:rsid w:val="00A179AB"/>
    <w:rsid w:val="00A226EA"/>
    <w:rsid w:val="00A3090E"/>
    <w:rsid w:val="00A339F1"/>
    <w:rsid w:val="00A37ABB"/>
    <w:rsid w:val="00A805C0"/>
    <w:rsid w:val="00A81A70"/>
    <w:rsid w:val="00A8276D"/>
    <w:rsid w:val="00A843DA"/>
    <w:rsid w:val="00AA6EFF"/>
    <w:rsid w:val="00AB021D"/>
    <w:rsid w:val="00AE4728"/>
    <w:rsid w:val="00B077A8"/>
    <w:rsid w:val="00B136B7"/>
    <w:rsid w:val="00B32660"/>
    <w:rsid w:val="00B46A27"/>
    <w:rsid w:val="00B55E03"/>
    <w:rsid w:val="00B64265"/>
    <w:rsid w:val="00B7103B"/>
    <w:rsid w:val="00B94633"/>
    <w:rsid w:val="00BC6EDC"/>
    <w:rsid w:val="00BD7084"/>
    <w:rsid w:val="00BE093E"/>
    <w:rsid w:val="00BE21F7"/>
    <w:rsid w:val="00BE350A"/>
    <w:rsid w:val="00BF30F7"/>
    <w:rsid w:val="00C11BE1"/>
    <w:rsid w:val="00C42363"/>
    <w:rsid w:val="00C73277"/>
    <w:rsid w:val="00C73B89"/>
    <w:rsid w:val="00C77F04"/>
    <w:rsid w:val="00CA047A"/>
    <w:rsid w:val="00CB2B1A"/>
    <w:rsid w:val="00CB55D3"/>
    <w:rsid w:val="00CC2151"/>
    <w:rsid w:val="00CC5DD5"/>
    <w:rsid w:val="00CD4379"/>
    <w:rsid w:val="00CD7E54"/>
    <w:rsid w:val="00CF6279"/>
    <w:rsid w:val="00D03CDE"/>
    <w:rsid w:val="00D23E35"/>
    <w:rsid w:val="00D26A11"/>
    <w:rsid w:val="00D26B37"/>
    <w:rsid w:val="00D656EA"/>
    <w:rsid w:val="00D738E8"/>
    <w:rsid w:val="00D93F4A"/>
    <w:rsid w:val="00DB63DB"/>
    <w:rsid w:val="00DC1779"/>
    <w:rsid w:val="00DD31A3"/>
    <w:rsid w:val="00DE5145"/>
    <w:rsid w:val="00DF4771"/>
    <w:rsid w:val="00E07C98"/>
    <w:rsid w:val="00E12DEF"/>
    <w:rsid w:val="00E1359D"/>
    <w:rsid w:val="00E31EAD"/>
    <w:rsid w:val="00E345FA"/>
    <w:rsid w:val="00E54C31"/>
    <w:rsid w:val="00E77625"/>
    <w:rsid w:val="00E94556"/>
    <w:rsid w:val="00EA0151"/>
    <w:rsid w:val="00EA06C3"/>
    <w:rsid w:val="00EB784A"/>
    <w:rsid w:val="00EC6B63"/>
    <w:rsid w:val="00ED7D76"/>
    <w:rsid w:val="00EF142A"/>
    <w:rsid w:val="00F168F2"/>
    <w:rsid w:val="00F23C74"/>
    <w:rsid w:val="00F429D7"/>
    <w:rsid w:val="00F744F9"/>
    <w:rsid w:val="00F84C57"/>
    <w:rsid w:val="00FA48A5"/>
    <w:rsid w:val="00FC3843"/>
    <w:rsid w:val="00FC463D"/>
    <w:rsid w:val="00FD132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1A09A3"/>
  <w15:docId w15:val="{3802DE02-61F1-4765-80F5-7538323D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C3A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E2891"/>
    <w:pPr>
      <w:keepNext/>
      <w:keepLines/>
      <w:spacing w:before="240" w:after="240" w:line="360" w:lineRule="auto"/>
      <w:outlineLvl w:val="1"/>
    </w:pPr>
    <w:rPr>
      <w:rFonts w:ascii="Arial" w:eastAsiaTheme="majorEastAsia" w:hAnsi="Arial" w:cstheme="majorBidi"/>
      <w:b/>
      <w:sz w:val="24"/>
      <w:szCs w:val="26"/>
      <w:lang w:val="en-US"/>
    </w:rPr>
  </w:style>
  <w:style w:type="paragraph" w:styleId="Ttulo3">
    <w:name w:val="heading 3"/>
    <w:basedOn w:val="Normal"/>
    <w:next w:val="Normal"/>
    <w:link w:val="Ttulo3Car"/>
    <w:uiPriority w:val="9"/>
    <w:unhideWhenUsed/>
    <w:qFormat/>
    <w:rsid w:val="00AB021D"/>
    <w:pPr>
      <w:keepNext/>
      <w:keepLines/>
      <w:spacing w:before="40" w:after="0" w:line="360" w:lineRule="auto"/>
      <w:outlineLvl w:val="2"/>
    </w:pPr>
    <w:rPr>
      <w:rFonts w:ascii="Times New Roman" w:eastAsiaTheme="majorEastAsia" w:hAnsi="Times New Roman" w:cstheme="majorBidi"/>
      <w:b/>
      <w:i/>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CDE"/>
    <w:pPr>
      <w:ind w:left="720"/>
      <w:contextualSpacing/>
    </w:pPr>
  </w:style>
  <w:style w:type="paragraph" w:styleId="NormalWeb">
    <w:name w:val="Normal (Web)"/>
    <w:basedOn w:val="Normal"/>
    <w:uiPriority w:val="99"/>
    <w:semiHidden/>
    <w:unhideWhenUsed/>
    <w:rsid w:val="00774EB3"/>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Descripcin">
    <w:name w:val="caption"/>
    <w:basedOn w:val="Normal"/>
    <w:next w:val="Normal"/>
    <w:uiPriority w:val="35"/>
    <w:unhideWhenUsed/>
    <w:qFormat/>
    <w:rsid w:val="00774EB3"/>
    <w:pPr>
      <w:spacing w:after="200" w:line="240" w:lineRule="auto"/>
    </w:pPr>
    <w:rPr>
      <w:i/>
      <w:iCs/>
      <w:color w:val="44546A" w:themeColor="text2"/>
      <w:sz w:val="18"/>
      <w:szCs w:val="18"/>
    </w:rPr>
  </w:style>
  <w:style w:type="table" w:styleId="Sombreadoclaro">
    <w:name w:val="Light Shading"/>
    <w:basedOn w:val="Tablanormal"/>
    <w:uiPriority w:val="60"/>
    <w:rsid w:val="00441151"/>
    <w:pPr>
      <w:spacing w:after="0" w:line="240" w:lineRule="auto"/>
      <w:jc w:val="both"/>
    </w:pPr>
    <w:rPr>
      <w:rFonts w:eastAsiaTheme="minorEastAsi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comentario">
    <w:name w:val="annotation text"/>
    <w:basedOn w:val="Normal"/>
    <w:link w:val="TextocomentarioCar"/>
    <w:uiPriority w:val="99"/>
    <w:semiHidden/>
    <w:unhideWhenUsed/>
    <w:rsid w:val="001229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29DF"/>
    <w:rPr>
      <w:sz w:val="20"/>
      <w:szCs w:val="20"/>
    </w:rPr>
  </w:style>
  <w:style w:type="character" w:styleId="Refdecomentario">
    <w:name w:val="annotation reference"/>
    <w:basedOn w:val="Fuentedeprrafopredeter"/>
    <w:uiPriority w:val="99"/>
    <w:semiHidden/>
    <w:unhideWhenUsed/>
    <w:rsid w:val="001229DF"/>
    <w:rPr>
      <w:sz w:val="16"/>
      <w:szCs w:val="16"/>
    </w:rPr>
  </w:style>
  <w:style w:type="paragraph" w:styleId="Textodeglobo">
    <w:name w:val="Balloon Text"/>
    <w:basedOn w:val="Normal"/>
    <w:link w:val="TextodegloboCar"/>
    <w:uiPriority w:val="99"/>
    <w:semiHidden/>
    <w:unhideWhenUsed/>
    <w:rsid w:val="001229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9DF"/>
    <w:rPr>
      <w:rFonts w:ascii="Segoe UI" w:hAnsi="Segoe UI" w:cs="Segoe UI"/>
      <w:sz w:val="18"/>
      <w:szCs w:val="18"/>
    </w:rPr>
  </w:style>
  <w:style w:type="paragraph" w:styleId="Encabezado">
    <w:name w:val="header"/>
    <w:basedOn w:val="Normal"/>
    <w:link w:val="EncabezadoCar"/>
    <w:uiPriority w:val="99"/>
    <w:unhideWhenUsed/>
    <w:rsid w:val="005359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0F"/>
  </w:style>
  <w:style w:type="paragraph" w:styleId="Piedepgina">
    <w:name w:val="footer"/>
    <w:basedOn w:val="Normal"/>
    <w:link w:val="PiedepginaCar"/>
    <w:uiPriority w:val="99"/>
    <w:unhideWhenUsed/>
    <w:rsid w:val="005359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0F"/>
  </w:style>
  <w:style w:type="paragraph" w:styleId="Textonotapie">
    <w:name w:val="footnote text"/>
    <w:basedOn w:val="Normal"/>
    <w:link w:val="TextonotapieCar"/>
    <w:uiPriority w:val="99"/>
    <w:semiHidden/>
    <w:unhideWhenUsed/>
    <w:rsid w:val="00AB021D"/>
    <w:pPr>
      <w:spacing w:before="120"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AB021D"/>
    <w:rPr>
      <w:sz w:val="20"/>
      <w:szCs w:val="20"/>
      <w:lang w:val="en-US"/>
    </w:rPr>
  </w:style>
  <w:style w:type="character" w:styleId="Refdenotaalpie">
    <w:name w:val="footnote reference"/>
    <w:basedOn w:val="Fuentedeprrafopredeter"/>
    <w:uiPriority w:val="99"/>
    <w:semiHidden/>
    <w:unhideWhenUsed/>
    <w:rsid w:val="00AB021D"/>
    <w:rPr>
      <w:vertAlign w:val="superscript"/>
    </w:rPr>
  </w:style>
  <w:style w:type="character" w:customStyle="1" w:styleId="Ttulo2Car">
    <w:name w:val="Título 2 Car"/>
    <w:basedOn w:val="Fuentedeprrafopredeter"/>
    <w:link w:val="Ttulo2"/>
    <w:uiPriority w:val="9"/>
    <w:rsid w:val="002E2891"/>
    <w:rPr>
      <w:rFonts w:ascii="Arial" w:eastAsiaTheme="majorEastAsia" w:hAnsi="Arial" w:cstheme="majorBidi"/>
      <w:b/>
      <w:sz w:val="24"/>
      <w:szCs w:val="26"/>
      <w:lang w:val="en-US"/>
    </w:rPr>
  </w:style>
  <w:style w:type="character" w:customStyle="1" w:styleId="Ttulo3Car">
    <w:name w:val="Título 3 Car"/>
    <w:basedOn w:val="Fuentedeprrafopredeter"/>
    <w:link w:val="Ttulo3"/>
    <w:uiPriority w:val="9"/>
    <w:rsid w:val="00AB021D"/>
    <w:rPr>
      <w:rFonts w:ascii="Times New Roman" w:eastAsiaTheme="majorEastAsia" w:hAnsi="Times New Roman" w:cstheme="majorBidi"/>
      <w:b/>
      <w:i/>
      <w:sz w:val="24"/>
      <w:szCs w:val="24"/>
      <w:lang w:val="en-US"/>
    </w:rPr>
  </w:style>
  <w:style w:type="table" w:styleId="Tablaconcuadrcula">
    <w:name w:val="Table Grid"/>
    <w:basedOn w:val="Tablanormal"/>
    <w:uiPriority w:val="39"/>
    <w:rsid w:val="00AB02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C3AA0"/>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5C3AA0"/>
    <w:pPr>
      <w:spacing w:before="120" w:after="280" w:line="360" w:lineRule="auto"/>
    </w:pPr>
    <w:rPr>
      <w:lang w:val="en-US"/>
    </w:rPr>
  </w:style>
  <w:style w:type="character" w:styleId="Refdenotaalfinal">
    <w:name w:val="endnote reference"/>
    <w:basedOn w:val="Fuentedeprrafopredeter"/>
    <w:uiPriority w:val="99"/>
    <w:semiHidden/>
    <w:unhideWhenUsed/>
    <w:rsid w:val="005D62D9"/>
    <w:rPr>
      <w:vertAlign w:val="superscript"/>
    </w:rPr>
  </w:style>
  <w:style w:type="character" w:styleId="Hipervnculo">
    <w:name w:val="Hyperlink"/>
    <w:basedOn w:val="Fuentedeprrafopredeter"/>
    <w:uiPriority w:val="99"/>
    <w:unhideWhenUsed/>
    <w:rsid w:val="0087689D"/>
    <w:rPr>
      <w:color w:val="0563C1" w:themeColor="hyperlink"/>
      <w:u w:val="single"/>
    </w:rPr>
  </w:style>
  <w:style w:type="table" w:styleId="Tabladecuadrcula1clara-nfasis1">
    <w:name w:val="Grid Table 1 Light Accent 1"/>
    <w:basedOn w:val="Tablanormal"/>
    <w:uiPriority w:val="46"/>
    <w:rsid w:val="00CF627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4">
      <w:bodyDiv w:val="1"/>
      <w:marLeft w:val="0"/>
      <w:marRight w:val="0"/>
      <w:marTop w:val="0"/>
      <w:marBottom w:val="0"/>
      <w:divBdr>
        <w:top w:val="none" w:sz="0" w:space="0" w:color="auto"/>
        <w:left w:val="none" w:sz="0" w:space="0" w:color="auto"/>
        <w:bottom w:val="none" w:sz="0" w:space="0" w:color="auto"/>
        <w:right w:val="none" w:sz="0" w:space="0" w:color="auto"/>
      </w:divBdr>
    </w:div>
    <w:div w:id="1205331">
      <w:bodyDiv w:val="1"/>
      <w:marLeft w:val="0"/>
      <w:marRight w:val="0"/>
      <w:marTop w:val="0"/>
      <w:marBottom w:val="0"/>
      <w:divBdr>
        <w:top w:val="none" w:sz="0" w:space="0" w:color="auto"/>
        <w:left w:val="none" w:sz="0" w:space="0" w:color="auto"/>
        <w:bottom w:val="none" w:sz="0" w:space="0" w:color="auto"/>
        <w:right w:val="none" w:sz="0" w:space="0" w:color="auto"/>
      </w:divBdr>
    </w:div>
    <w:div w:id="15011282">
      <w:bodyDiv w:val="1"/>
      <w:marLeft w:val="0"/>
      <w:marRight w:val="0"/>
      <w:marTop w:val="0"/>
      <w:marBottom w:val="0"/>
      <w:divBdr>
        <w:top w:val="none" w:sz="0" w:space="0" w:color="auto"/>
        <w:left w:val="none" w:sz="0" w:space="0" w:color="auto"/>
        <w:bottom w:val="none" w:sz="0" w:space="0" w:color="auto"/>
        <w:right w:val="none" w:sz="0" w:space="0" w:color="auto"/>
      </w:divBdr>
    </w:div>
    <w:div w:id="16077844">
      <w:bodyDiv w:val="1"/>
      <w:marLeft w:val="0"/>
      <w:marRight w:val="0"/>
      <w:marTop w:val="0"/>
      <w:marBottom w:val="0"/>
      <w:divBdr>
        <w:top w:val="none" w:sz="0" w:space="0" w:color="auto"/>
        <w:left w:val="none" w:sz="0" w:space="0" w:color="auto"/>
        <w:bottom w:val="none" w:sz="0" w:space="0" w:color="auto"/>
        <w:right w:val="none" w:sz="0" w:space="0" w:color="auto"/>
      </w:divBdr>
    </w:div>
    <w:div w:id="26683487">
      <w:bodyDiv w:val="1"/>
      <w:marLeft w:val="0"/>
      <w:marRight w:val="0"/>
      <w:marTop w:val="0"/>
      <w:marBottom w:val="0"/>
      <w:divBdr>
        <w:top w:val="none" w:sz="0" w:space="0" w:color="auto"/>
        <w:left w:val="none" w:sz="0" w:space="0" w:color="auto"/>
        <w:bottom w:val="none" w:sz="0" w:space="0" w:color="auto"/>
        <w:right w:val="none" w:sz="0" w:space="0" w:color="auto"/>
      </w:divBdr>
    </w:div>
    <w:div w:id="30502990">
      <w:bodyDiv w:val="1"/>
      <w:marLeft w:val="0"/>
      <w:marRight w:val="0"/>
      <w:marTop w:val="0"/>
      <w:marBottom w:val="0"/>
      <w:divBdr>
        <w:top w:val="none" w:sz="0" w:space="0" w:color="auto"/>
        <w:left w:val="none" w:sz="0" w:space="0" w:color="auto"/>
        <w:bottom w:val="none" w:sz="0" w:space="0" w:color="auto"/>
        <w:right w:val="none" w:sz="0" w:space="0" w:color="auto"/>
      </w:divBdr>
    </w:div>
    <w:div w:id="41904163">
      <w:bodyDiv w:val="1"/>
      <w:marLeft w:val="0"/>
      <w:marRight w:val="0"/>
      <w:marTop w:val="0"/>
      <w:marBottom w:val="0"/>
      <w:divBdr>
        <w:top w:val="none" w:sz="0" w:space="0" w:color="auto"/>
        <w:left w:val="none" w:sz="0" w:space="0" w:color="auto"/>
        <w:bottom w:val="none" w:sz="0" w:space="0" w:color="auto"/>
        <w:right w:val="none" w:sz="0" w:space="0" w:color="auto"/>
      </w:divBdr>
    </w:div>
    <w:div w:id="41945174">
      <w:bodyDiv w:val="1"/>
      <w:marLeft w:val="0"/>
      <w:marRight w:val="0"/>
      <w:marTop w:val="0"/>
      <w:marBottom w:val="0"/>
      <w:divBdr>
        <w:top w:val="none" w:sz="0" w:space="0" w:color="auto"/>
        <w:left w:val="none" w:sz="0" w:space="0" w:color="auto"/>
        <w:bottom w:val="none" w:sz="0" w:space="0" w:color="auto"/>
        <w:right w:val="none" w:sz="0" w:space="0" w:color="auto"/>
      </w:divBdr>
    </w:div>
    <w:div w:id="56169546">
      <w:bodyDiv w:val="1"/>
      <w:marLeft w:val="0"/>
      <w:marRight w:val="0"/>
      <w:marTop w:val="0"/>
      <w:marBottom w:val="0"/>
      <w:divBdr>
        <w:top w:val="none" w:sz="0" w:space="0" w:color="auto"/>
        <w:left w:val="none" w:sz="0" w:space="0" w:color="auto"/>
        <w:bottom w:val="none" w:sz="0" w:space="0" w:color="auto"/>
        <w:right w:val="none" w:sz="0" w:space="0" w:color="auto"/>
      </w:divBdr>
    </w:div>
    <w:div w:id="57753621">
      <w:bodyDiv w:val="1"/>
      <w:marLeft w:val="0"/>
      <w:marRight w:val="0"/>
      <w:marTop w:val="0"/>
      <w:marBottom w:val="0"/>
      <w:divBdr>
        <w:top w:val="none" w:sz="0" w:space="0" w:color="auto"/>
        <w:left w:val="none" w:sz="0" w:space="0" w:color="auto"/>
        <w:bottom w:val="none" w:sz="0" w:space="0" w:color="auto"/>
        <w:right w:val="none" w:sz="0" w:space="0" w:color="auto"/>
      </w:divBdr>
    </w:div>
    <w:div w:id="63840396">
      <w:bodyDiv w:val="1"/>
      <w:marLeft w:val="0"/>
      <w:marRight w:val="0"/>
      <w:marTop w:val="0"/>
      <w:marBottom w:val="0"/>
      <w:divBdr>
        <w:top w:val="none" w:sz="0" w:space="0" w:color="auto"/>
        <w:left w:val="none" w:sz="0" w:space="0" w:color="auto"/>
        <w:bottom w:val="none" w:sz="0" w:space="0" w:color="auto"/>
        <w:right w:val="none" w:sz="0" w:space="0" w:color="auto"/>
      </w:divBdr>
    </w:div>
    <w:div w:id="73675509">
      <w:bodyDiv w:val="1"/>
      <w:marLeft w:val="0"/>
      <w:marRight w:val="0"/>
      <w:marTop w:val="0"/>
      <w:marBottom w:val="0"/>
      <w:divBdr>
        <w:top w:val="none" w:sz="0" w:space="0" w:color="auto"/>
        <w:left w:val="none" w:sz="0" w:space="0" w:color="auto"/>
        <w:bottom w:val="none" w:sz="0" w:space="0" w:color="auto"/>
        <w:right w:val="none" w:sz="0" w:space="0" w:color="auto"/>
      </w:divBdr>
    </w:div>
    <w:div w:id="79833811">
      <w:bodyDiv w:val="1"/>
      <w:marLeft w:val="0"/>
      <w:marRight w:val="0"/>
      <w:marTop w:val="0"/>
      <w:marBottom w:val="0"/>
      <w:divBdr>
        <w:top w:val="none" w:sz="0" w:space="0" w:color="auto"/>
        <w:left w:val="none" w:sz="0" w:space="0" w:color="auto"/>
        <w:bottom w:val="none" w:sz="0" w:space="0" w:color="auto"/>
        <w:right w:val="none" w:sz="0" w:space="0" w:color="auto"/>
      </w:divBdr>
    </w:div>
    <w:div w:id="94325749">
      <w:bodyDiv w:val="1"/>
      <w:marLeft w:val="0"/>
      <w:marRight w:val="0"/>
      <w:marTop w:val="0"/>
      <w:marBottom w:val="0"/>
      <w:divBdr>
        <w:top w:val="none" w:sz="0" w:space="0" w:color="auto"/>
        <w:left w:val="none" w:sz="0" w:space="0" w:color="auto"/>
        <w:bottom w:val="none" w:sz="0" w:space="0" w:color="auto"/>
        <w:right w:val="none" w:sz="0" w:space="0" w:color="auto"/>
      </w:divBdr>
    </w:div>
    <w:div w:id="98991032">
      <w:bodyDiv w:val="1"/>
      <w:marLeft w:val="0"/>
      <w:marRight w:val="0"/>
      <w:marTop w:val="0"/>
      <w:marBottom w:val="0"/>
      <w:divBdr>
        <w:top w:val="none" w:sz="0" w:space="0" w:color="auto"/>
        <w:left w:val="none" w:sz="0" w:space="0" w:color="auto"/>
        <w:bottom w:val="none" w:sz="0" w:space="0" w:color="auto"/>
        <w:right w:val="none" w:sz="0" w:space="0" w:color="auto"/>
      </w:divBdr>
    </w:div>
    <w:div w:id="99838615">
      <w:bodyDiv w:val="1"/>
      <w:marLeft w:val="0"/>
      <w:marRight w:val="0"/>
      <w:marTop w:val="0"/>
      <w:marBottom w:val="0"/>
      <w:divBdr>
        <w:top w:val="none" w:sz="0" w:space="0" w:color="auto"/>
        <w:left w:val="none" w:sz="0" w:space="0" w:color="auto"/>
        <w:bottom w:val="none" w:sz="0" w:space="0" w:color="auto"/>
        <w:right w:val="none" w:sz="0" w:space="0" w:color="auto"/>
      </w:divBdr>
    </w:div>
    <w:div w:id="100031805">
      <w:bodyDiv w:val="1"/>
      <w:marLeft w:val="0"/>
      <w:marRight w:val="0"/>
      <w:marTop w:val="0"/>
      <w:marBottom w:val="0"/>
      <w:divBdr>
        <w:top w:val="none" w:sz="0" w:space="0" w:color="auto"/>
        <w:left w:val="none" w:sz="0" w:space="0" w:color="auto"/>
        <w:bottom w:val="none" w:sz="0" w:space="0" w:color="auto"/>
        <w:right w:val="none" w:sz="0" w:space="0" w:color="auto"/>
      </w:divBdr>
    </w:div>
    <w:div w:id="100611820">
      <w:bodyDiv w:val="1"/>
      <w:marLeft w:val="0"/>
      <w:marRight w:val="0"/>
      <w:marTop w:val="0"/>
      <w:marBottom w:val="0"/>
      <w:divBdr>
        <w:top w:val="none" w:sz="0" w:space="0" w:color="auto"/>
        <w:left w:val="none" w:sz="0" w:space="0" w:color="auto"/>
        <w:bottom w:val="none" w:sz="0" w:space="0" w:color="auto"/>
        <w:right w:val="none" w:sz="0" w:space="0" w:color="auto"/>
      </w:divBdr>
    </w:div>
    <w:div w:id="110587784">
      <w:bodyDiv w:val="1"/>
      <w:marLeft w:val="0"/>
      <w:marRight w:val="0"/>
      <w:marTop w:val="0"/>
      <w:marBottom w:val="0"/>
      <w:divBdr>
        <w:top w:val="none" w:sz="0" w:space="0" w:color="auto"/>
        <w:left w:val="none" w:sz="0" w:space="0" w:color="auto"/>
        <w:bottom w:val="none" w:sz="0" w:space="0" w:color="auto"/>
        <w:right w:val="none" w:sz="0" w:space="0" w:color="auto"/>
      </w:divBdr>
    </w:div>
    <w:div w:id="116684210">
      <w:bodyDiv w:val="1"/>
      <w:marLeft w:val="0"/>
      <w:marRight w:val="0"/>
      <w:marTop w:val="0"/>
      <w:marBottom w:val="0"/>
      <w:divBdr>
        <w:top w:val="none" w:sz="0" w:space="0" w:color="auto"/>
        <w:left w:val="none" w:sz="0" w:space="0" w:color="auto"/>
        <w:bottom w:val="none" w:sz="0" w:space="0" w:color="auto"/>
        <w:right w:val="none" w:sz="0" w:space="0" w:color="auto"/>
      </w:divBdr>
    </w:div>
    <w:div w:id="117650445">
      <w:bodyDiv w:val="1"/>
      <w:marLeft w:val="0"/>
      <w:marRight w:val="0"/>
      <w:marTop w:val="0"/>
      <w:marBottom w:val="0"/>
      <w:divBdr>
        <w:top w:val="none" w:sz="0" w:space="0" w:color="auto"/>
        <w:left w:val="none" w:sz="0" w:space="0" w:color="auto"/>
        <w:bottom w:val="none" w:sz="0" w:space="0" w:color="auto"/>
        <w:right w:val="none" w:sz="0" w:space="0" w:color="auto"/>
      </w:divBdr>
    </w:div>
    <w:div w:id="130292823">
      <w:bodyDiv w:val="1"/>
      <w:marLeft w:val="0"/>
      <w:marRight w:val="0"/>
      <w:marTop w:val="0"/>
      <w:marBottom w:val="0"/>
      <w:divBdr>
        <w:top w:val="none" w:sz="0" w:space="0" w:color="auto"/>
        <w:left w:val="none" w:sz="0" w:space="0" w:color="auto"/>
        <w:bottom w:val="none" w:sz="0" w:space="0" w:color="auto"/>
        <w:right w:val="none" w:sz="0" w:space="0" w:color="auto"/>
      </w:divBdr>
    </w:div>
    <w:div w:id="130710485">
      <w:bodyDiv w:val="1"/>
      <w:marLeft w:val="0"/>
      <w:marRight w:val="0"/>
      <w:marTop w:val="0"/>
      <w:marBottom w:val="0"/>
      <w:divBdr>
        <w:top w:val="none" w:sz="0" w:space="0" w:color="auto"/>
        <w:left w:val="none" w:sz="0" w:space="0" w:color="auto"/>
        <w:bottom w:val="none" w:sz="0" w:space="0" w:color="auto"/>
        <w:right w:val="none" w:sz="0" w:space="0" w:color="auto"/>
      </w:divBdr>
    </w:div>
    <w:div w:id="150294769">
      <w:bodyDiv w:val="1"/>
      <w:marLeft w:val="0"/>
      <w:marRight w:val="0"/>
      <w:marTop w:val="0"/>
      <w:marBottom w:val="0"/>
      <w:divBdr>
        <w:top w:val="none" w:sz="0" w:space="0" w:color="auto"/>
        <w:left w:val="none" w:sz="0" w:space="0" w:color="auto"/>
        <w:bottom w:val="none" w:sz="0" w:space="0" w:color="auto"/>
        <w:right w:val="none" w:sz="0" w:space="0" w:color="auto"/>
      </w:divBdr>
    </w:div>
    <w:div w:id="153183702">
      <w:bodyDiv w:val="1"/>
      <w:marLeft w:val="0"/>
      <w:marRight w:val="0"/>
      <w:marTop w:val="0"/>
      <w:marBottom w:val="0"/>
      <w:divBdr>
        <w:top w:val="none" w:sz="0" w:space="0" w:color="auto"/>
        <w:left w:val="none" w:sz="0" w:space="0" w:color="auto"/>
        <w:bottom w:val="none" w:sz="0" w:space="0" w:color="auto"/>
        <w:right w:val="none" w:sz="0" w:space="0" w:color="auto"/>
      </w:divBdr>
    </w:div>
    <w:div w:id="153227734">
      <w:bodyDiv w:val="1"/>
      <w:marLeft w:val="0"/>
      <w:marRight w:val="0"/>
      <w:marTop w:val="0"/>
      <w:marBottom w:val="0"/>
      <w:divBdr>
        <w:top w:val="none" w:sz="0" w:space="0" w:color="auto"/>
        <w:left w:val="none" w:sz="0" w:space="0" w:color="auto"/>
        <w:bottom w:val="none" w:sz="0" w:space="0" w:color="auto"/>
        <w:right w:val="none" w:sz="0" w:space="0" w:color="auto"/>
      </w:divBdr>
    </w:div>
    <w:div w:id="157969217">
      <w:bodyDiv w:val="1"/>
      <w:marLeft w:val="0"/>
      <w:marRight w:val="0"/>
      <w:marTop w:val="0"/>
      <w:marBottom w:val="0"/>
      <w:divBdr>
        <w:top w:val="none" w:sz="0" w:space="0" w:color="auto"/>
        <w:left w:val="none" w:sz="0" w:space="0" w:color="auto"/>
        <w:bottom w:val="none" w:sz="0" w:space="0" w:color="auto"/>
        <w:right w:val="none" w:sz="0" w:space="0" w:color="auto"/>
      </w:divBdr>
    </w:div>
    <w:div w:id="166289726">
      <w:bodyDiv w:val="1"/>
      <w:marLeft w:val="0"/>
      <w:marRight w:val="0"/>
      <w:marTop w:val="0"/>
      <w:marBottom w:val="0"/>
      <w:divBdr>
        <w:top w:val="none" w:sz="0" w:space="0" w:color="auto"/>
        <w:left w:val="none" w:sz="0" w:space="0" w:color="auto"/>
        <w:bottom w:val="none" w:sz="0" w:space="0" w:color="auto"/>
        <w:right w:val="none" w:sz="0" w:space="0" w:color="auto"/>
      </w:divBdr>
    </w:div>
    <w:div w:id="170459771">
      <w:bodyDiv w:val="1"/>
      <w:marLeft w:val="0"/>
      <w:marRight w:val="0"/>
      <w:marTop w:val="0"/>
      <w:marBottom w:val="0"/>
      <w:divBdr>
        <w:top w:val="none" w:sz="0" w:space="0" w:color="auto"/>
        <w:left w:val="none" w:sz="0" w:space="0" w:color="auto"/>
        <w:bottom w:val="none" w:sz="0" w:space="0" w:color="auto"/>
        <w:right w:val="none" w:sz="0" w:space="0" w:color="auto"/>
      </w:divBdr>
    </w:div>
    <w:div w:id="178617888">
      <w:bodyDiv w:val="1"/>
      <w:marLeft w:val="0"/>
      <w:marRight w:val="0"/>
      <w:marTop w:val="0"/>
      <w:marBottom w:val="0"/>
      <w:divBdr>
        <w:top w:val="none" w:sz="0" w:space="0" w:color="auto"/>
        <w:left w:val="none" w:sz="0" w:space="0" w:color="auto"/>
        <w:bottom w:val="none" w:sz="0" w:space="0" w:color="auto"/>
        <w:right w:val="none" w:sz="0" w:space="0" w:color="auto"/>
      </w:divBdr>
    </w:div>
    <w:div w:id="179004072">
      <w:bodyDiv w:val="1"/>
      <w:marLeft w:val="0"/>
      <w:marRight w:val="0"/>
      <w:marTop w:val="0"/>
      <w:marBottom w:val="0"/>
      <w:divBdr>
        <w:top w:val="none" w:sz="0" w:space="0" w:color="auto"/>
        <w:left w:val="none" w:sz="0" w:space="0" w:color="auto"/>
        <w:bottom w:val="none" w:sz="0" w:space="0" w:color="auto"/>
        <w:right w:val="none" w:sz="0" w:space="0" w:color="auto"/>
      </w:divBdr>
    </w:div>
    <w:div w:id="179243548">
      <w:bodyDiv w:val="1"/>
      <w:marLeft w:val="0"/>
      <w:marRight w:val="0"/>
      <w:marTop w:val="0"/>
      <w:marBottom w:val="0"/>
      <w:divBdr>
        <w:top w:val="none" w:sz="0" w:space="0" w:color="auto"/>
        <w:left w:val="none" w:sz="0" w:space="0" w:color="auto"/>
        <w:bottom w:val="none" w:sz="0" w:space="0" w:color="auto"/>
        <w:right w:val="none" w:sz="0" w:space="0" w:color="auto"/>
      </w:divBdr>
    </w:div>
    <w:div w:id="190268229">
      <w:bodyDiv w:val="1"/>
      <w:marLeft w:val="0"/>
      <w:marRight w:val="0"/>
      <w:marTop w:val="0"/>
      <w:marBottom w:val="0"/>
      <w:divBdr>
        <w:top w:val="none" w:sz="0" w:space="0" w:color="auto"/>
        <w:left w:val="none" w:sz="0" w:space="0" w:color="auto"/>
        <w:bottom w:val="none" w:sz="0" w:space="0" w:color="auto"/>
        <w:right w:val="none" w:sz="0" w:space="0" w:color="auto"/>
      </w:divBdr>
    </w:div>
    <w:div w:id="197012318">
      <w:bodyDiv w:val="1"/>
      <w:marLeft w:val="0"/>
      <w:marRight w:val="0"/>
      <w:marTop w:val="0"/>
      <w:marBottom w:val="0"/>
      <w:divBdr>
        <w:top w:val="none" w:sz="0" w:space="0" w:color="auto"/>
        <w:left w:val="none" w:sz="0" w:space="0" w:color="auto"/>
        <w:bottom w:val="none" w:sz="0" w:space="0" w:color="auto"/>
        <w:right w:val="none" w:sz="0" w:space="0" w:color="auto"/>
      </w:divBdr>
    </w:div>
    <w:div w:id="197013540">
      <w:bodyDiv w:val="1"/>
      <w:marLeft w:val="0"/>
      <w:marRight w:val="0"/>
      <w:marTop w:val="0"/>
      <w:marBottom w:val="0"/>
      <w:divBdr>
        <w:top w:val="none" w:sz="0" w:space="0" w:color="auto"/>
        <w:left w:val="none" w:sz="0" w:space="0" w:color="auto"/>
        <w:bottom w:val="none" w:sz="0" w:space="0" w:color="auto"/>
        <w:right w:val="none" w:sz="0" w:space="0" w:color="auto"/>
      </w:divBdr>
    </w:div>
    <w:div w:id="202133374">
      <w:bodyDiv w:val="1"/>
      <w:marLeft w:val="0"/>
      <w:marRight w:val="0"/>
      <w:marTop w:val="0"/>
      <w:marBottom w:val="0"/>
      <w:divBdr>
        <w:top w:val="none" w:sz="0" w:space="0" w:color="auto"/>
        <w:left w:val="none" w:sz="0" w:space="0" w:color="auto"/>
        <w:bottom w:val="none" w:sz="0" w:space="0" w:color="auto"/>
        <w:right w:val="none" w:sz="0" w:space="0" w:color="auto"/>
      </w:divBdr>
    </w:div>
    <w:div w:id="213544439">
      <w:bodyDiv w:val="1"/>
      <w:marLeft w:val="0"/>
      <w:marRight w:val="0"/>
      <w:marTop w:val="0"/>
      <w:marBottom w:val="0"/>
      <w:divBdr>
        <w:top w:val="none" w:sz="0" w:space="0" w:color="auto"/>
        <w:left w:val="none" w:sz="0" w:space="0" w:color="auto"/>
        <w:bottom w:val="none" w:sz="0" w:space="0" w:color="auto"/>
        <w:right w:val="none" w:sz="0" w:space="0" w:color="auto"/>
      </w:divBdr>
    </w:div>
    <w:div w:id="216742003">
      <w:bodyDiv w:val="1"/>
      <w:marLeft w:val="0"/>
      <w:marRight w:val="0"/>
      <w:marTop w:val="0"/>
      <w:marBottom w:val="0"/>
      <w:divBdr>
        <w:top w:val="none" w:sz="0" w:space="0" w:color="auto"/>
        <w:left w:val="none" w:sz="0" w:space="0" w:color="auto"/>
        <w:bottom w:val="none" w:sz="0" w:space="0" w:color="auto"/>
        <w:right w:val="none" w:sz="0" w:space="0" w:color="auto"/>
      </w:divBdr>
    </w:div>
    <w:div w:id="258215813">
      <w:bodyDiv w:val="1"/>
      <w:marLeft w:val="0"/>
      <w:marRight w:val="0"/>
      <w:marTop w:val="0"/>
      <w:marBottom w:val="0"/>
      <w:divBdr>
        <w:top w:val="none" w:sz="0" w:space="0" w:color="auto"/>
        <w:left w:val="none" w:sz="0" w:space="0" w:color="auto"/>
        <w:bottom w:val="none" w:sz="0" w:space="0" w:color="auto"/>
        <w:right w:val="none" w:sz="0" w:space="0" w:color="auto"/>
      </w:divBdr>
    </w:div>
    <w:div w:id="273442919">
      <w:bodyDiv w:val="1"/>
      <w:marLeft w:val="0"/>
      <w:marRight w:val="0"/>
      <w:marTop w:val="0"/>
      <w:marBottom w:val="0"/>
      <w:divBdr>
        <w:top w:val="none" w:sz="0" w:space="0" w:color="auto"/>
        <w:left w:val="none" w:sz="0" w:space="0" w:color="auto"/>
        <w:bottom w:val="none" w:sz="0" w:space="0" w:color="auto"/>
        <w:right w:val="none" w:sz="0" w:space="0" w:color="auto"/>
      </w:divBdr>
    </w:div>
    <w:div w:id="277373946">
      <w:bodyDiv w:val="1"/>
      <w:marLeft w:val="0"/>
      <w:marRight w:val="0"/>
      <w:marTop w:val="0"/>
      <w:marBottom w:val="0"/>
      <w:divBdr>
        <w:top w:val="none" w:sz="0" w:space="0" w:color="auto"/>
        <w:left w:val="none" w:sz="0" w:space="0" w:color="auto"/>
        <w:bottom w:val="none" w:sz="0" w:space="0" w:color="auto"/>
        <w:right w:val="none" w:sz="0" w:space="0" w:color="auto"/>
      </w:divBdr>
    </w:div>
    <w:div w:id="287010872">
      <w:bodyDiv w:val="1"/>
      <w:marLeft w:val="0"/>
      <w:marRight w:val="0"/>
      <w:marTop w:val="0"/>
      <w:marBottom w:val="0"/>
      <w:divBdr>
        <w:top w:val="none" w:sz="0" w:space="0" w:color="auto"/>
        <w:left w:val="none" w:sz="0" w:space="0" w:color="auto"/>
        <w:bottom w:val="none" w:sz="0" w:space="0" w:color="auto"/>
        <w:right w:val="none" w:sz="0" w:space="0" w:color="auto"/>
      </w:divBdr>
    </w:div>
    <w:div w:id="293946841">
      <w:bodyDiv w:val="1"/>
      <w:marLeft w:val="0"/>
      <w:marRight w:val="0"/>
      <w:marTop w:val="0"/>
      <w:marBottom w:val="0"/>
      <w:divBdr>
        <w:top w:val="none" w:sz="0" w:space="0" w:color="auto"/>
        <w:left w:val="none" w:sz="0" w:space="0" w:color="auto"/>
        <w:bottom w:val="none" w:sz="0" w:space="0" w:color="auto"/>
        <w:right w:val="none" w:sz="0" w:space="0" w:color="auto"/>
      </w:divBdr>
    </w:div>
    <w:div w:id="294257859">
      <w:bodyDiv w:val="1"/>
      <w:marLeft w:val="0"/>
      <w:marRight w:val="0"/>
      <w:marTop w:val="0"/>
      <w:marBottom w:val="0"/>
      <w:divBdr>
        <w:top w:val="none" w:sz="0" w:space="0" w:color="auto"/>
        <w:left w:val="none" w:sz="0" w:space="0" w:color="auto"/>
        <w:bottom w:val="none" w:sz="0" w:space="0" w:color="auto"/>
        <w:right w:val="none" w:sz="0" w:space="0" w:color="auto"/>
      </w:divBdr>
    </w:div>
    <w:div w:id="310909634">
      <w:bodyDiv w:val="1"/>
      <w:marLeft w:val="0"/>
      <w:marRight w:val="0"/>
      <w:marTop w:val="0"/>
      <w:marBottom w:val="0"/>
      <w:divBdr>
        <w:top w:val="none" w:sz="0" w:space="0" w:color="auto"/>
        <w:left w:val="none" w:sz="0" w:space="0" w:color="auto"/>
        <w:bottom w:val="none" w:sz="0" w:space="0" w:color="auto"/>
        <w:right w:val="none" w:sz="0" w:space="0" w:color="auto"/>
      </w:divBdr>
      <w:divsChild>
        <w:div w:id="1281643290">
          <w:marLeft w:val="547"/>
          <w:marRight w:val="0"/>
          <w:marTop w:val="106"/>
          <w:marBottom w:val="0"/>
          <w:divBdr>
            <w:top w:val="none" w:sz="0" w:space="0" w:color="auto"/>
            <w:left w:val="none" w:sz="0" w:space="0" w:color="auto"/>
            <w:bottom w:val="none" w:sz="0" w:space="0" w:color="auto"/>
            <w:right w:val="none" w:sz="0" w:space="0" w:color="auto"/>
          </w:divBdr>
        </w:div>
        <w:div w:id="2136673378">
          <w:marLeft w:val="1166"/>
          <w:marRight w:val="0"/>
          <w:marTop w:val="96"/>
          <w:marBottom w:val="0"/>
          <w:divBdr>
            <w:top w:val="none" w:sz="0" w:space="0" w:color="auto"/>
            <w:left w:val="none" w:sz="0" w:space="0" w:color="auto"/>
            <w:bottom w:val="none" w:sz="0" w:space="0" w:color="auto"/>
            <w:right w:val="none" w:sz="0" w:space="0" w:color="auto"/>
          </w:divBdr>
        </w:div>
        <w:div w:id="2061006656">
          <w:marLeft w:val="1166"/>
          <w:marRight w:val="0"/>
          <w:marTop w:val="96"/>
          <w:marBottom w:val="0"/>
          <w:divBdr>
            <w:top w:val="none" w:sz="0" w:space="0" w:color="auto"/>
            <w:left w:val="none" w:sz="0" w:space="0" w:color="auto"/>
            <w:bottom w:val="none" w:sz="0" w:space="0" w:color="auto"/>
            <w:right w:val="none" w:sz="0" w:space="0" w:color="auto"/>
          </w:divBdr>
        </w:div>
        <w:div w:id="1640959669">
          <w:marLeft w:val="1166"/>
          <w:marRight w:val="0"/>
          <w:marTop w:val="96"/>
          <w:marBottom w:val="0"/>
          <w:divBdr>
            <w:top w:val="none" w:sz="0" w:space="0" w:color="auto"/>
            <w:left w:val="none" w:sz="0" w:space="0" w:color="auto"/>
            <w:bottom w:val="none" w:sz="0" w:space="0" w:color="auto"/>
            <w:right w:val="none" w:sz="0" w:space="0" w:color="auto"/>
          </w:divBdr>
        </w:div>
        <w:div w:id="166602955">
          <w:marLeft w:val="1166"/>
          <w:marRight w:val="0"/>
          <w:marTop w:val="96"/>
          <w:marBottom w:val="0"/>
          <w:divBdr>
            <w:top w:val="none" w:sz="0" w:space="0" w:color="auto"/>
            <w:left w:val="none" w:sz="0" w:space="0" w:color="auto"/>
            <w:bottom w:val="none" w:sz="0" w:space="0" w:color="auto"/>
            <w:right w:val="none" w:sz="0" w:space="0" w:color="auto"/>
          </w:divBdr>
        </w:div>
      </w:divsChild>
    </w:div>
    <w:div w:id="328290332">
      <w:bodyDiv w:val="1"/>
      <w:marLeft w:val="0"/>
      <w:marRight w:val="0"/>
      <w:marTop w:val="0"/>
      <w:marBottom w:val="0"/>
      <w:divBdr>
        <w:top w:val="none" w:sz="0" w:space="0" w:color="auto"/>
        <w:left w:val="none" w:sz="0" w:space="0" w:color="auto"/>
        <w:bottom w:val="none" w:sz="0" w:space="0" w:color="auto"/>
        <w:right w:val="none" w:sz="0" w:space="0" w:color="auto"/>
      </w:divBdr>
    </w:div>
    <w:div w:id="330792629">
      <w:bodyDiv w:val="1"/>
      <w:marLeft w:val="0"/>
      <w:marRight w:val="0"/>
      <w:marTop w:val="0"/>
      <w:marBottom w:val="0"/>
      <w:divBdr>
        <w:top w:val="none" w:sz="0" w:space="0" w:color="auto"/>
        <w:left w:val="none" w:sz="0" w:space="0" w:color="auto"/>
        <w:bottom w:val="none" w:sz="0" w:space="0" w:color="auto"/>
        <w:right w:val="none" w:sz="0" w:space="0" w:color="auto"/>
      </w:divBdr>
    </w:div>
    <w:div w:id="339623636">
      <w:bodyDiv w:val="1"/>
      <w:marLeft w:val="0"/>
      <w:marRight w:val="0"/>
      <w:marTop w:val="0"/>
      <w:marBottom w:val="0"/>
      <w:divBdr>
        <w:top w:val="none" w:sz="0" w:space="0" w:color="auto"/>
        <w:left w:val="none" w:sz="0" w:space="0" w:color="auto"/>
        <w:bottom w:val="none" w:sz="0" w:space="0" w:color="auto"/>
        <w:right w:val="none" w:sz="0" w:space="0" w:color="auto"/>
      </w:divBdr>
    </w:div>
    <w:div w:id="345132305">
      <w:bodyDiv w:val="1"/>
      <w:marLeft w:val="0"/>
      <w:marRight w:val="0"/>
      <w:marTop w:val="0"/>
      <w:marBottom w:val="0"/>
      <w:divBdr>
        <w:top w:val="none" w:sz="0" w:space="0" w:color="auto"/>
        <w:left w:val="none" w:sz="0" w:space="0" w:color="auto"/>
        <w:bottom w:val="none" w:sz="0" w:space="0" w:color="auto"/>
        <w:right w:val="none" w:sz="0" w:space="0" w:color="auto"/>
      </w:divBdr>
    </w:div>
    <w:div w:id="345640758">
      <w:bodyDiv w:val="1"/>
      <w:marLeft w:val="0"/>
      <w:marRight w:val="0"/>
      <w:marTop w:val="0"/>
      <w:marBottom w:val="0"/>
      <w:divBdr>
        <w:top w:val="none" w:sz="0" w:space="0" w:color="auto"/>
        <w:left w:val="none" w:sz="0" w:space="0" w:color="auto"/>
        <w:bottom w:val="none" w:sz="0" w:space="0" w:color="auto"/>
        <w:right w:val="none" w:sz="0" w:space="0" w:color="auto"/>
      </w:divBdr>
    </w:div>
    <w:div w:id="368797371">
      <w:bodyDiv w:val="1"/>
      <w:marLeft w:val="0"/>
      <w:marRight w:val="0"/>
      <w:marTop w:val="0"/>
      <w:marBottom w:val="0"/>
      <w:divBdr>
        <w:top w:val="none" w:sz="0" w:space="0" w:color="auto"/>
        <w:left w:val="none" w:sz="0" w:space="0" w:color="auto"/>
        <w:bottom w:val="none" w:sz="0" w:space="0" w:color="auto"/>
        <w:right w:val="none" w:sz="0" w:space="0" w:color="auto"/>
      </w:divBdr>
    </w:div>
    <w:div w:id="370494866">
      <w:bodyDiv w:val="1"/>
      <w:marLeft w:val="0"/>
      <w:marRight w:val="0"/>
      <w:marTop w:val="0"/>
      <w:marBottom w:val="0"/>
      <w:divBdr>
        <w:top w:val="none" w:sz="0" w:space="0" w:color="auto"/>
        <w:left w:val="none" w:sz="0" w:space="0" w:color="auto"/>
        <w:bottom w:val="none" w:sz="0" w:space="0" w:color="auto"/>
        <w:right w:val="none" w:sz="0" w:space="0" w:color="auto"/>
      </w:divBdr>
    </w:div>
    <w:div w:id="384063812">
      <w:bodyDiv w:val="1"/>
      <w:marLeft w:val="0"/>
      <w:marRight w:val="0"/>
      <w:marTop w:val="0"/>
      <w:marBottom w:val="0"/>
      <w:divBdr>
        <w:top w:val="none" w:sz="0" w:space="0" w:color="auto"/>
        <w:left w:val="none" w:sz="0" w:space="0" w:color="auto"/>
        <w:bottom w:val="none" w:sz="0" w:space="0" w:color="auto"/>
        <w:right w:val="none" w:sz="0" w:space="0" w:color="auto"/>
      </w:divBdr>
    </w:div>
    <w:div w:id="390690461">
      <w:bodyDiv w:val="1"/>
      <w:marLeft w:val="0"/>
      <w:marRight w:val="0"/>
      <w:marTop w:val="0"/>
      <w:marBottom w:val="0"/>
      <w:divBdr>
        <w:top w:val="none" w:sz="0" w:space="0" w:color="auto"/>
        <w:left w:val="none" w:sz="0" w:space="0" w:color="auto"/>
        <w:bottom w:val="none" w:sz="0" w:space="0" w:color="auto"/>
        <w:right w:val="none" w:sz="0" w:space="0" w:color="auto"/>
      </w:divBdr>
    </w:div>
    <w:div w:id="405500055">
      <w:bodyDiv w:val="1"/>
      <w:marLeft w:val="0"/>
      <w:marRight w:val="0"/>
      <w:marTop w:val="0"/>
      <w:marBottom w:val="0"/>
      <w:divBdr>
        <w:top w:val="none" w:sz="0" w:space="0" w:color="auto"/>
        <w:left w:val="none" w:sz="0" w:space="0" w:color="auto"/>
        <w:bottom w:val="none" w:sz="0" w:space="0" w:color="auto"/>
        <w:right w:val="none" w:sz="0" w:space="0" w:color="auto"/>
      </w:divBdr>
    </w:div>
    <w:div w:id="409811368">
      <w:bodyDiv w:val="1"/>
      <w:marLeft w:val="0"/>
      <w:marRight w:val="0"/>
      <w:marTop w:val="0"/>
      <w:marBottom w:val="0"/>
      <w:divBdr>
        <w:top w:val="none" w:sz="0" w:space="0" w:color="auto"/>
        <w:left w:val="none" w:sz="0" w:space="0" w:color="auto"/>
        <w:bottom w:val="none" w:sz="0" w:space="0" w:color="auto"/>
        <w:right w:val="none" w:sz="0" w:space="0" w:color="auto"/>
      </w:divBdr>
    </w:div>
    <w:div w:id="413630106">
      <w:bodyDiv w:val="1"/>
      <w:marLeft w:val="0"/>
      <w:marRight w:val="0"/>
      <w:marTop w:val="0"/>
      <w:marBottom w:val="0"/>
      <w:divBdr>
        <w:top w:val="none" w:sz="0" w:space="0" w:color="auto"/>
        <w:left w:val="none" w:sz="0" w:space="0" w:color="auto"/>
        <w:bottom w:val="none" w:sz="0" w:space="0" w:color="auto"/>
        <w:right w:val="none" w:sz="0" w:space="0" w:color="auto"/>
      </w:divBdr>
    </w:div>
    <w:div w:id="417139842">
      <w:bodyDiv w:val="1"/>
      <w:marLeft w:val="0"/>
      <w:marRight w:val="0"/>
      <w:marTop w:val="0"/>
      <w:marBottom w:val="0"/>
      <w:divBdr>
        <w:top w:val="none" w:sz="0" w:space="0" w:color="auto"/>
        <w:left w:val="none" w:sz="0" w:space="0" w:color="auto"/>
        <w:bottom w:val="none" w:sz="0" w:space="0" w:color="auto"/>
        <w:right w:val="none" w:sz="0" w:space="0" w:color="auto"/>
      </w:divBdr>
    </w:div>
    <w:div w:id="424764063">
      <w:bodyDiv w:val="1"/>
      <w:marLeft w:val="0"/>
      <w:marRight w:val="0"/>
      <w:marTop w:val="0"/>
      <w:marBottom w:val="0"/>
      <w:divBdr>
        <w:top w:val="none" w:sz="0" w:space="0" w:color="auto"/>
        <w:left w:val="none" w:sz="0" w:space="0" w:color="auto"/>
        <w:bottom w:val="none" w:sz="0" w:space="0" w:color="auto"/>
        <w:right w:val="none" w:sz="0" w:space="0" w:color="auto"/>
      </w:divBdr>
    </w:div>
    <w:div w:id="431433554">
      <w:bodyDiv w:val="1"/>
      <w:marLeft w:val="0"/>
      <w:marRight w:val="0"/>
      <w:marTop w:val="0"/>
      <w:marBottom w:val="0"/>
      <w:divBdr>
        <w:top w:val="none" w:sz="0" w:space="0" w:color="auto"/>
        <w:left w:val="none" w:sz="0" w:space="0" w:color="auto"/>
        <w:bottom w:val="none" w:sz="0" w:space="0" w:color="auto"/>
        <w:right w:val="none" w:sz="0" w:space="0" w:color="auto"/>
      </w:divBdr>
    </w:div>
    <w:div w:id="431634053">
      <w:bodyDiv w:val="1"/>
      <w:marLeft w:val="0"/>
      <w:marRight w:val="0"/>
      <w:marTop w:val="0"/>
      <w:marBottom w:val="0"/>
      <w:divBdr>
        <w:top w:val="none" w:sz="0" w:space="0" w:color="auto"/>
        <w:left w:val="none" w:sz="0" w:space="0" w:color="auto"/>
        <w:bottom w:val="none" w:sz="0" w:space="0" w:color="auto"/>
        <w:right w:val="none" w:sz="0" w:space="0" w:color="auto"/>
      </w:divBdr>
    </w:div>
    <w:div w:id="439765236">
      <w:bodyDiv w:val="1"/>
      <w:marLeft w:val="0"/>
      <w:marRight w:val="0"/>
      <w:marTop w:val="0"/>
      <w:marBottom w:val="0"/>
      <w:divBdr>
        <w:top w:val="none" w:sz="0" w:space="0" w:color="auto"/>
        <w:left w:val="none" w:sz="0" w:space="0" w:color="auto"/>
        <w:bottom w:val="none" w:sz="0" w:space="0" w:color="auto"/>
        <w:right w:val="none" w:sz="0" w:space="0" w:color="auto"/>
      </w:divBdr>
    </w:div>
    <w:div w:id="439882741">
      <w:bodyDiv w:val="1"/>
      <w:marLeft w:val="0"/>
      <w:marRight w:val="0"/>
      <w:marTop w:val="0"/>
      <w:marBottom w:val="0"/>
      <w:divBdr>
        <w:top w:val="none" w:sz="0" w:space="0" w:color="auto"/>
        <w:left w:val="none" w:sz="0" w:space="0" w:color="auto"/>
        <w:bottom w:val="none" w:sz="0" w:space="0" w:color="auto"/>
        <w:right w:val="none" w:sz="0" w:space="0" w:color="auto"/>
      </w:divBdr>
    </w:div>
    <w:div w:id="443621488">
      <w:bodyDiv w:val="1"/>
      <w:marLeft w:val="0"/>
      <w:marRight w:val="0"/>
      <w:marTop w:val="0"/>
      <w:marBottom w:val="0"/>
      <w:divBdr>
        <w:top w:val="none" w:sz="0" w:space="0" w:color="auto"/>
        <w:left w:val="none" w:sz="0" w:space="0" w:color="auto"/>
        <w:bottom w:val="none" w:sz="0" w:space="0" w:color="auto"/>
        <w:right w:val="none" w:sz="0" w:space="0" w:color="auto"/>
      </w:divBdr>
    </w:div>
    <w:div w:id="445203206">
      <w:bodyDiv w:val="1"/>
      <w:marLeft w:val="0"/>
      <w:marRight w:val="0"/>
      <w:marTop w:val="0"/>
      <w:marBottom w:val="0"/>
      <w:divBdr>
        <w:top w:val="none" w:sz="0" w:space="0" w:color="auto"/>
        <w:left w:val="none" w:sz="0" w:space="0" w:color="auto"/>
        <w:bottom w:val="none" w:sz="0" w:space="0" w:color="auto"/>
        <w:right w:val="none" w:sz="0" w:space="0" w:color="auto"/>
      </w:divBdr>
    </w:div>
    <w:div w:id="449007712">
      <w:bodyDiv w:val="1"/>
      <w:marLeft w:val="0"/>
      <w:marRight w:val="0"/>
      <w:marTop w:val="0"/>
      <w:marBottom w:val="0"/>
      <w:divBdr>
        <w:top w:val="none" w:sz="0" w:space="0" w:color="auto"/>
        <w:left w:val="none" w:sz="0" w:space="0" w:color="auto"/>
        <w:bottom w:val="none" w:sz="0" w:space="0" w:color="auto"/>
        <w:right w:val="none" w:sz="0" w:space="0" w:color="auto"/>
      </w:divBdr>
    </w:div>
    <w:div w:id="457723283">
      <w:bodyDiv w:val="1"/>
      <w:marLeft w:val="0"/>
      <w:marRight w:val="0"/>
      <w:marTop w:val="0"/>
      <w:marBottom w:val="0"/>
      <w:divBdr>
        <w:top w:val="none" w:sz="0" w:space="0" w:color="auto"/>
        <w:left w:val="none" w:sz="0" w:space="0" w:color="auto"/>
        <w:bottom w:val="none" w:sz="0" w:space="0" w:color="auto"/>
        <w:right w:val="none" w:sz="0" w:space="0" w:color="auto"/>
      </w:divBdr>
    </w:div>
    <w:div w:id="459030914">
      <w:bodyDiv w:val="1"/>
      <w:marLeft w:val="0"/>
      <w:marRight w:val="0"/>
      <w:marTop w:val="0"/>
      <w:marBottom w:val="0"/>
      <w:divBdr>
        <w:top w:val="none" w:sz="0" w:space="0" w:color="auto"/>
        <w:left w:val="none" w:sz="0" w:space="0" w:color="auto"/>
        <w:bottom w:val="none" w:sz="0" w:space="0" w:color="auto"/>
        <w:right w:val="none" w:sz="0" w:space="0" w:color="auto"/>
      </w:divBdr>
    </w:div>
    <w:div w:id="468015520">
      <w:bodyDiv w:val="1"/>
      <w:marLeft w:val="0"/>
      <w:marRight w:val="0"/>
      <w:marTop w:val="0"/>
      <w:marBottom w:val="0"/>
      <w:divBdr>
        <w:top w:val="none" w:sz="0" w:space="0" w:color="auto"/>
        <w:left w:val="none" w:sz="0" w:space="0" w:color="auto"/>
        <w:bottom w:val="none" w:sz="0" w:space="0" w:color="auto"/>
        <w:right w:val="none" w:sz="0" w:space="0" w:color="auto"/>
      </w:divBdr>
    </w:div>
    <w:div w:id="468860974">
      <w:bodyDiv w:val="1"/>
      <w:marLeft w:val="0"/>
      <w:marRight w:val="0"/>
      <w:marTop w:val="0"/>
      <w:marBottom w:val="0"/>
      <w:divBdr>
        <w:top w:val="none" w:sz="0" w:space="0" w:color="auto"/>
        <w:left w:val="none" w:sz="0" w:space="0" w:color="auto"/>
        <w:bottom w:val="none" w:sz="0" w:space="0" w:color="auto"/>
        <w:right w:val="none" w:sz="0" w:space="0" w:color="auto"/>
      </w:divBdr>
    </w:div>
    <w:div w:id="476066463">
      <w:bodyDiv w:val="1"/>
      <w:marLeft w:val="0"/>
      <w:marRight w:val="0"/>
      <w:marTop w:val="0"/>
      <w:marBottom w:val="0"/>
      <w:divBdr>
        <w:top w:val="none" w:sz="0" w:space="0" w:color="auto"/>
        <w:left w:val="none" w:sz="0" w:space="0" w:color="auto"/>
        <w:bottom w:val="none" w:sz="0" w:space="0" w:color="auto"/>
        <w:right w:val="none" w:sz="0" w:space="0" w:color="auto"/>
      </w:divBdr>
    </w:div>
    <w:div w:id="487942100">
      <w:bodyDiv w:val="1"/>
      <w:marLeft w:val="0"/>
      <w:marRight w:val="0"/>
      <w:marTop w:val="0"/>
      <w:marBottom w:val="0"/>
      <w:divBdr>
        <w:top w:val="none" w:sz="0" w:space="0" w:color="auto"/>
        <w:left w:val="none" w:sz="0" w:space="0" w:color="auto"/>
        <w:bottom w:val="none" w:sz="0" w:space="0" w:color="auto"/>
        <w:right w:val="none" w:sz="0" w:space="0" w:color="auto"/>
      </w:divBdr>
    </w:div>
    <w:div w:id="489753423">
      <w:bodyDiv w:val="1"/>
      <w:marLeft w:val="0"/>
      <w:marRight w:val="0"/>
      <w:marTop w:val="0"/>
      <w:marBottom w:val="0"/>
      <w:divBdr>
        <w:top w:val="none" w:sz="0" w:space="0" w:color="auto"/>
        <w:left w:val="none" w:sz="0" w:space="0" w:color="auto"/>
        <w:bottom w:val="none" w:sz="0" w:space="0" w:color="auto"/>
        <w:right w:val="none" w:sz="0" w:space="0" w:color="auto"/>
      </w:divBdr>
    </w:div>
    <w:div w:id="492456238">
      <w:bodyDiv w:val="1"/>
      <w:marLeft w:val="0"/>
      <w:marRight w:val="0"/>
      <w:marTop w:val="0"/>
      <w:marBottom w:val="0"/>
      <w:divBdr>
        <w:top w:val="none" w:sz="0" w:space="0" w:color="auto"/>
        <w:left w:val="none" w:sz="0" w:space="0" w:color="auto"/>
        <w:bottom w:val="none" w:sz="0" w:space="0" w:color="auto"/>
        <w:right w:val="none" w:sz="0" w:space="0" w:color="auto"/>
      </w:divBdr>
    </w:div>
    <w:div w:id="493225833">
      <w:bodyDiv w:val="1"/>
      <w:marLeft w:val="0"/>
      <w:marRight w:val="0"/>
      <w:marTop w:val="0"/>
      <w:marBottom w:val="0"/>
      <w:divBdr>
        <w:top w:val="none" w:sz="0" w:space="0" w:color="auto"/>
        <w:left w:val="none" w:sz="0" w:space="0" w:color="auto"/>
        <w:bottom w:val="none" w:sz="0" w:space="0" w:color="auto"/>
        <w:right w:val="none" w:sz="0" w:space="0" w:color="auto"/>
      </w:divBdr>
    </w:div>
    <w:div w:id="500849016">
      <w:bodyDiv w:val="1"/>
      <w:marLeft w:val="0"/>
      <w:marRight w:val="0"/>
      <w:marTop w:val="0"/>
      <w:marBottom w:val="0"/>
      <w:divBdr>
        <w:top w:val="none" w:sz="0" w:space="0" w:color="auto"/>
        <w:left w:val="none" w:sz="0" w:space="0" w:color="auto"/>
        <w:bottom w:val="none" w:sz="0" w:space="0" w:color="auto"/>
        <w:right w:val="none" w:sz="0" w:space="0" w:color="auto"/>
      </w:divBdr>
    </w:div>
    <w:div w:id="503016326">
      <w:bodyDiv w:val="1"/>
      <w:marLeft w:val="0"/>
      <w:marRight w:val="0"/>
      <w:marTop w:val="0"/>
      <w:marBottom w:val="0"/>
      <w:divBdr>
        <w:top w:val="none" w:sz="0" w:space="0" w:color="auto"/>
        <w:left w:val="none" w:sz="0" w:space="0" w:color="auto"/>
        <w:bottom w:val="none" w:sz="0" w:space="0" w:color="auto"/>
        <w:right w:val="none" w:sz="0" w:space="0" w:color="auto"/>
      </w:divBdr>
    </w:div>
    <w:div w:id="504443484">
      <w:bodyDiv w:val="1"/>
      <w:marLeft w:val="0"/>
      <w:marRight w:val="0"/>
      <w:marTop w:val="0"/>
      <w:marBottom w:val="0"/>
      <w:divBdr>
        <w:top w:val="none" w:sz="0" w:space="0" w:color="auto"/>
        <w:left w:val="none" w:sz="0" w:space="0" w:color="auto"/>
        <w:bottom w:val="none" w:sz="0" w:space="0" w:color="auto"/>
        <w:right w:val="none" w:sz="0" w:space="0" w:color="auto"/>
      </w:divBdr>
    </w:div>
    <w:div w:id="510800798">
      <w:bodyDiv w:val="1"/>
      <w:marLeft w:val="0"/>
      <w:marRight w:val="0"/>
      <w:marTop w:val="0"/>
      <w:marBottom w:val="0"/>
      <w:divBdr>
        <w:top w:val="none" w:sz="0" w:space="0" w:color="auto"/>
        <w:left w:val="none" w:sz="0" w:space="0" w:color="auto"/>
        <w:bottom w:val="none" w:sz="0" w:space="0" w:color="auto"/>
        <w:right w:val="none" w:sz="0" w:space="0" w:color="auto"/>
      </w:divBdr>
    </w:div>
    <w:div w:id="512651692">
      <w:bodyDiv w:val="1"/>
      <w:marLeft w:val="0"/>
      <w:marRight w:val="0"/>
      <w:marTop w:val="0"/>
      <w:marBottom w:val="0"/>
      <w:divBdr>
        <w:top w:val="none" w:sz="0" w:space="0" w:color="auto"/>
        <w:left w:val="none" w:sz="0" w:space="0" w:color="auto"/>
        <w:bottom w:val="none" w:sz="0" w:space="0" w:color="auto"/>
        <w:right w:val="none" w:sz="0" w:space="0" w:color="auto"/>
      </w:divBdr>
    </w:div>
    <w:div w:id="518741977">
      <w:bodyDiv w:val="1"/>
      <w:marLeft w:val="0"/>
      <w:marRight w:val="0"/>
      <w:marTop w:val="0"/>
      <w:marBottom w:val="0"/>
      <w:divBdr>
        <w:top w:val="none" w:sz="0" w:space="0" w:color="auto"/>
        <w:left w:val="none" w:sz="0" w:space="0" w:color="auto"/>
        <w:bottom w:val="none" w:sz="0" w:space="0" w:color="auto"/>
        <w:right w:val="none" w:sz="0" w:space="0" w:color="auto"/>
      </w:divBdr>
    </w:div>
    <w:div w:id="518742372">
      <w:bodyDiv w:val="1"/>
      <w:marLeft w:val="0"/>
      <w:marRight w:val="0"/>
      <w:marTop w:val="0"/>
      <w:marBottom w:val="0"/>
      <w:divBdr>
        <w:top w:val="none" w:sz="0" w:space="0" w:color="auto"/>
        <w:left w:val="none" w:sz="0" w:space="0" w:color="auto"/>
        <w:bottom w:val="none" w:sz="0" w:space="0" w:color="auto"/>
        <w:right w:val="none" w:sz="0" w:space="0" w:color="auto"/>
      </w:divBdr>
    </w:div>
    <w:div w:id="535508571">
      <w:bodyDiv w:val="1"/>
      <w:marLeft w:val="0"/>
      <w:marRight w:val="0"/>
      <w:marTop w:val="0"/>
      <w:marBottom w:val="0"/>
      <w:divBdr>
        <w:top w:val="none" w:sz="0" w:space="0" w:color="auto"/>
        <w:left w:val="none" w:sz="0" w:space="0" w:color="auto"/>
        <w:bottom w:val="none" w:sz="0" w:space="0" w:color="auto"/>
        <w:right w:val="none" w:sz="0" w:space="0" w:color="auto"/>
      </w:divBdr>
    </w:div>
    <w:div w:id="548152718">
      <w:bodyDiv w:val="1"/>
      <w:marLeft w:val="0"/>
      <w:marRight w:val="0"/>
      <w:marTop w:val="0"/>
      <w:marBottom w:val="0"/>
      <w:divBdr>
        <w:top w:val="none" w:sz="0" w:space="0" w:color="auto"/>
        <w:left w:val="none" w:sz="0" w:space="0" w:color="auto"/>
        <w:bottom w:val="none" w:sz="0" w:space="0" w:color="auto"/>
        <w:right w:val="none" w:sz="0" w:space="0" w:color="auto"/>
      </w:divBdr>
    </w:div>
    <w:div w:id="548761629">
      <w:bodyDiv w:val="1"/>
      <w:marLeft w:val="0"/>
      <w:marRight w:val="0"/>
      <w:marTop w:val="0"/>
      <w:marBottom w:val="0"/>
      <w:divBdr>
        <w:top w:val="none" w:sz="0" w:space="0" w:color="auto"/>
        <w:left w:val="none" w:sz="0" w:space="0" w:color="auto"/>
        <w:bottom w:val="none" w:sz="0" w:space="0" w:color="auto"/>
        <w:right w:val="none" w:sz="0" w:space="0" w:color="auto"/>
      </w:divBdr>
    </w:div>
    <w:div w:id="561597544">
      <w:bodyDiv w:val="1"/>
      <w:marLeft w:val="0"/>
      <w:marRight w:val="0"/>
      <w:marTop w:val="0"/>
      <w:marBottom w:val="0"/>
      <w:divBdr>
        <w:top w:val="none" w:sz="0" w:space="0" w:color="auto"/>
        <w:left w:val="none" w:sz="0" w:space="0" w:color="auto"/>
        <w:bottom w:val="none" w:sz="0" w:space="0" w:color="auto"/>
        <w:right w:val="none" w:sz="0" w:space="0" w:color="auto"/>
      </w:divBdr>
    </w:div>
    <w:div w:id="566573517">
      <w:bodyDiv w:val="1"/>
      <w:marLeft w:val="0"/>
      <w:marRight w:val="0"/>
      <w:marTop w:val="0"/>
      <w:marBottom w:val="0"/>
      <w:divBdr>
        <w:top w:val="none" w:sz="0" w:space="0" w:color="auto"/>
        <w:left w:val="none" w:sz="0" w:space="0" w:color="auto"/>
        <w:bottom w:val="none" w:sz="0" w:space="0" w:color="auto"/>
        <w:right w:val="none" w:sz="0" w:space="0" w:color="auto"/>
      </w:divBdr>
    </w:div>
    <w:div w:id="573129298">
      <w:bodyDiv w:val="1"/>
      <w:marLeft w:val="0"/>
      <w:marRight w:val="0"/>
      <w:marTop w:val="0"/>
      <w:marBottom w:val="0"/>
      <w:divBdr>
        <w:top w:val="none" w:sz="0" w:space="0" w:color="auto"/>
        <w:left w:val="none" w:sz="0" w:space="0" w:color="auto"/>
        <w:bottom w:val="none" w:sz="0" w:space="0" w:color="auto"/>
        <w:right w:val="none" w:sz="0" w:space="0" w:color="auto"/>
      </w:divBdr>
    </w:div>
    <w:div w:id="581835142">
      <w:bodyDiv w:val="1"/>
      <w:marLeft w:val="0"/>
      <w:marRight w:val="0"/>
      <w:marTop w:val="0"/>
      <w:marBottom w:val="0"/>
      <w:divBdr>
        <w:top w:val="none" w:sz="0" w:space="0" w:color="auto"/>
        <w:left w:val="none" w:sz="0" w:space="0" w:color="auto"/>
        <w:bottom w:val="none" w:sz="0" w:space="0" w:color="auto"/>
        <w:right w:val="none" w:sz="0" w:space="0" w:color="auto"/>
      </w:divBdr>
    </w:div>
    <w:div w:id="586307943">
      <w:bodyDiv w:val="1"/>
      <w:marLeft w:val="0"/>
      <w:marRight w:val="0"/>
      <w:marTop w:val="0"/>
      <w:marBottom w:val="0"/>
      <w:divBdr>
        <w:top w:val="none" w:sz="0" w:space="0" w:color="auto"/>
        <w:left w:val="none" w:sz="0" w:space="0" w:color="auto"/>
        <w:bottom w:val="none" w:sz="0" w:space="0" w:color="auto"/>
        <w:right w:val="none" w:sz="0" w:space="0" w:color="auto"/>
      </w:divBdr>
    </w:div>
    <w:div w:id="588393433">
      <w:bodyDiv w:val="1"/>
      <w:marLeft w:val="0"/>
      <w:marRight w:val="0"/>
      <w:marTop w:val="0"/>
      <w:marBottom w:val="0"/>
      <w:divBdr>
        <w:top w:val="none" w:sz="0" w:space="0" w:color="auto"/>
        <w:left w:val="none" w:sz="0" w:space="0" w:color="auto"/>
        <w:bottom w:val="none" w:sz="0" w:space="0" w:color="auto"/>
        <w:right w:val="none" w:sz="0" w:space="0" w:color="auto"/>
      </w:divBdr>
    </w:div>
    <w:div w:id="589434333">
      <w:bodyDiv w:val="1"/>
      <w:marLeft w:val="0"/>
      <w:marRight w:val="0"/>
      <w:marTop w:val="0"/>
      <w:marBottom w:val="0"/>
      <w:divBdr>
        <w:top w:val="none" w:sz="0" w:space="0" w:color="auto"/>
        <w:left w:val="none" w:sz="0" w:space="0" w:color="auto"/>
        <w:bottom w:val="none" w:sz="0" w:space="0" w:color="auto"/>
        <w:right w:val="none" w:sz="0" w:space="0" w:color="auto"/>
      </w:divBdr>
    </w:div>
    <w:div w:id="625234421">
      <w:bodyDiv w:val="1"/>
      <w:marLeft w:val="0"/>
      <w:marRight w:val="0"/>
      <w:marTop w:val="0"/>
      <w:marBottom w:val="0"/>
      <w:divBdr>
        <w:top w:val="none" w:sz="0" w:space="0" w:color="auto"/>
        <w:left w:val="none" w:sz="0" w:space="0" w:color="auto"/>
        <w:bottom w:val="none" w:sz="0" w:space="0" w:color="auto"/>
        <w:right w:val="none" w:sz="0" w:space="0" w:color="auto"/>
      </w:divBdr>
    </w:div>
    <w:div w:id="627203532">
      <w:bodyDiv w:val="1"/>
      <w:marLeft w:val="0"/>
      <w:marRight w:val="0"/>
      <w:marTop w:val="0"/>
      <w:marBottom w:val="0"/>
      <w:divBdr>
        <w:top w:val="none" w:sz="0" w:space="0" w:color="auto"/>
        <w:left w:val="none" w:sz="0" w:space="0" w:color="auto"/>
        <w:bottom w:val="none" w:sz="0" w:space="0" w:color="auto"/>
        <w:right w:val="none" w:sz="0" w:space="0" w:color="auto"/>
      </w:divBdr>
    </w:div>
    <w:div w:id="631711988">
      <w:bodyDiv w:val="1"/>
      <w:marLeft w:val="0"/>
      <w:marRight w:val="0"/>
      <w:marTop w:val="0"/>
      <w:marBottom w:val="0"/>
      <w:divBdr>
        <w:top w:val="none" w:sz="0" w:space="0" w:color="auto"/>
        <w:left w:val="none" w:sz="0" w:space="0" w:color="auto"/>
        <w:bottom w:val="none" w:sz="0" w:space="0" w:color="auto"/>
        <w:right w:val="none" w:sz="0" w:space="0" w:color="auto"/>
      </w:divBdr>
    </w:div>
    <w:div w:id="632835818">
      <w:bodyDiv w:val="1"/>
      <w:marLeft w:val="0"/>
      <w:marRight w:val="0"/>
      <w:marTop w:val="0"/>
      <w:marBottom w:val="0"/>
      <w:divBdr>
        <w:top w:val="none" w:sz="0" w:space="0" w:color="auto"/>
        <w:left w:val="none" w:sz="0" w:space="0" w:color="auto"/>
        <w:bottom w:val="none" w:sz="0" w:space="0" w:color="auto"/>
        <w:right w:val="none" w:sz="0" w:space="0" w:color="auto"/>
      </w:divBdr>
    </w:div>
    <w:div w:id="635256160">
      <w:bodyDiv w:val="1"/>
      <w:marLeft w:val="0"/>
      <w:marRight w:val="0"/>
      <w:marTop w:val="0"/>
      <w:marBottom w:val="0"/>
      <w:divBdr>
        <w:top w:val="none" w:sz="0" w:space="0" w:color="auto"/>
        <w:left w:val="none" w:sz="0" w:space="0" w:color="auto"/>
        <w:bottom w:val="none" w:sz="0" w:space="0" w:color="auto"/>
        <w:right w:val="none" w:sz="0" w:space="0" w:color="auto"/>
      </w:divBdr>
    </w:div>
    <w:div w:id="639072203">
      <w:bodyDiv w:val="1"/>
      <w:marLeft w:val="0"/>
      <w:marRight w:val="0"/>
      <w:marTop w:val="0"/>
      <w:marBottom w:val="0"/>
      <w:divBdr>
        <w:top w:val="none" w:sz="0" w:space="0" w:color="auto"/>
        <w:left w:val="none" w:sz="0" w:space="0" w:color="auto"/>
        <w:bottom w:val="none" w:sz="0" w:space="0" w:color="auto"/>
        <w:right w:val="none" w:sz="0" w:space="0" w:color="auto"/>
      </w:divBdr>
    </w:div>
    <w:div w:id="653879077">
      <w:bodyDiv w:val="1"/>
      <w:marLeft w:val="0"/>
      <w:marRight w:val="0"/>
      <w:marTop w:val="0"/>
      <w:marBottom w:val="0"/>
      <w:divBdr>
        <w:top w:val="none" w:sz="0" w:space="0" w:color="auto"/>
        <w:left w:val="none" w:sz="0" w:space="0" w:color="auto"/>
        <w:bottom w:val="none" w:sz="0" w:space="0" w:color="auto"/>
        <w:right w:val="none" w:sz="0" w:space="0" w:color="auto"/>
      </w:divBdr>
    </w:div>
    <w:div w:id="658771543">
      <w:bodyDiv w:val="1"/>
      <w:marLeft w:val="0"/>
      <w:marRight w:val="0"/>
      <w:marTop w:val="0"/>
      <w:marBottom w:val="0"/>
      <w:divBdr>
        <w:top w:val="none" w:sz="0" w:space="0" w:color="auto"/>
        <w:left w:val="none" w:sz="0" w:space="0" w:color="auto"/>
        <w:bottom w:val="none" w:sz="0" w:space="0" w:color="auto"/>
        <w:right w:val="none" w:sz="0" w:space="0" w:color="auto"/>
      </w:divBdr>
    </w:div>
    <w:div w:id="660159469">
      <w:bodyDiv w:val="1"/>
      <w:marLeft w:val="0"/>
      <w:marRight w:val="0"/>
      <w:marTop w:val="0"/>
      <w:marBottom w:val="0"/>
      <w:divBdr>
        <w:top w:val="none" w:sz="0" w:space="0" w:color="auto"/>
        <w:left w:val="none" w:sz="0" w:space="0" w:color="auto"/>
        <w:bottom w:val="none" w:sz="0" w:space="0" w:color="auto"/>
        <w:right w:val="none" w:sz="0" w:space="0" w:color="auto"/>
      </w:divBdr>
    </w:div>
    <w:div w:id="675499376">
      <w:bodyDiv w:val="1"/>
      <w:marLeft w:val="0"/>
      <w:marRight w:val="0"/>
      <w:marTop w:val="0"/>
      <w:marBottom w:val="0"/>
      <w:divBdr>
        <w:top w:val="none" w:sz="0" w:space="0" w:color="auto"/>
        <w:left w:val="none" w:sz="0" w:space="0" w:color="auto"/>
        <w:bottom w:val="none" w:sz="0" w:space="0" w:color="auto"/>
        <w:right w:val="none" w:sz="0" w:space="0" w:color="auto"/>
      </w:divBdr>
    </w:div>
    <w:div w:id="675612295">
      <w:bodyDiv w:val="1"/>
      <w:marLeft w:val="0"/>
      <w:marRight w:val="0"/>
      <w:marTop w:val="0"/>
      <w:marBottom w:val="0"/>
      <w:divBdr>
        <w:top w:val="none" w:sz="0" w:space="0" w:color="auto"/>
        <w:left w:val="none" w:sz="0" w:space="0" w:color="auto"/>
        <w:bottom w:val="none" w:sz="0" w:space="0" w:color="auto"/>
        <w:right w:val="none" w:sz="0" w:space="0" w:color="auto"/>
      </w:divBdr>
    </w:div>
    <w:div w:id="676536490">
      <w:bodyDiv w:val="1"/>
      <w:marLeft w:val="0"/>
      <w:marRight w:val="0"/>
      <w:marTop w:val="0"/>
      <w:marBottom w:val="0"/>
      <w:divBdr>
        <w:top w:val="none" w:sz="0" w:space="0" w:color="auto"/>
        <w:left w:val="none" w:sz="0" w:space="0" w:color="auto"/>
        <w:bottom w:val="none" w:sz="0" w:space="0" w:color="auto"/>
        <w:right w:val="none" w:sz="0" w:space="0" w:color="auto"/>
      </w:divBdr>
    </w:div>
    <w:div w:id="681712219">
      <w:bodyDiv w:val="1"/>
      <w:marLeft w:val="0"/>
      <w:marRight w:val="0"/>
      <w:marTop w:val="0"/>
      <w:marBottom w:val="0"/>
      <w:divBdr>
        <w:top w:val="none" w:sz="0" w:space="0" w:color="auto"/>
        <w:left w:val="none" w:sz="0" w:space="0" w:color="auto"/>
        <w:bottom w:val="none" w:sz="0" w:space="0" w:color="auto"/>
        <w:right w:val="none" w:sz="0" w:space="0" w:color="auto"/>
      </w:divBdr>
    </w:div>
    <w:div w:id="684596639">
      <w:bodyDiv w:val="1"/>
      <w:marLeft w:val="0"/>
      <w:marRight w:val="0"/>
      <w:marTop w:val="0"/>
      <w:marBottom w:val="0"/>
      <w:divBdr>
        <w:top w:val="none" w:sz="0" w:space="0" w:color="auto"/>
        <w:left w:val="none" w:sz="0" w:space="0" w:color="auto"/>
        <w:bottom w:val="none" w:sz="0" w:space="0" w:color="auto"/>
        <w:right w:val="none" w:sz="0" w:space="0" w:color="auto"/>
      </w:divBdr>
    </w:div>
    <w:div w:id="710812440">
      <w:bodyDiv w:val="1"/>
      <w:marLeft w:val="0"/>
      <w:marRight w:val="0"/>
      <w:marTop w:val="0"/>
      <w:marBottom w:val="0"/>
      <w:divBdr>
        <w:top w:val="none" w:sz="0" w:space="0" w:color="auto"/>
        <w:left w:val="none" w:sz="0" w:space="0" w:color="auto"/>
        <w:bottom w:val="none" w:sz="0" w:space="0" w:color="auto"/>
        <w:right w:val="none" w:sz="0" w:space="0" w:color="auto"/>
      </w:divBdr>
    </w:div>
    <w:div w:id="711079479">
      <w:bodyDiv w:val="1"/>
      <w:marLeft w:val="0"/>
      <w:marRight w:val="0"/>
      <w:marTop w:val="0"/>
      <w:marBottom w:val="0"/>
      <w:divBdr>
        <w:top w:val="none" w:sz="0" w:space="0" w:color="auto"/>
        <w:left w:val="none" w:sz="0" w:space="0" w:color="auto"/>
        <w:bottom w:val="none" w:sz="0" w:space="0" w:color="auto"/>
        <w:right w:val="none" w:sz="0" w:space="0" w:color="auto"/>
      </w:divBdr>
    </w:div>
    <w:div w:id="719131045">
      <w:bodyDiv w:val="1"/>
      <w:marLeft w:val="0"/>
      <w:marRight w:val="0"/>
      <w:marTop w:val="0"/>
      <w:marBottom w:val="0"/>
      <w:divBdr>
        <w:top w:val="none" w:sz="0" w:space="0" w:color="auto"/>
        <w:left w:val="none" w:sz="0" w:space="0" w:color="auto"/>
        <w:bottom w:val="none" w:sz="0" w:space="0" w:color="auto"/>
        <w:right w:val="none" w:sz="0" w:space="0" w:color="auto"/>
      </w:divBdr>
    </w:div>
    <w:div w:id="721558375">
      <w:bodyDiv w:val="1"/>
      <w:marLeft w:val="0"/>
      <w:marRight w:val="0"/>
      <w:marTop w:val="0"/>
      <w:marBottom w:val="0"/>
      <w:divBdr>
        <w:top w:val="none" w:sz="0" w:space="0" w:color="auto"/>
        <w:left w:val="none" w:sz="0" w:space="0" w:color="auto"/>
        <w:bottom w:val="none" w:sz="0" w:space="0" w:color="auto"/>
        <w:right w:val="none" w:sz="0" w:space="0" w:color="auto"/>
      </w:divBdr>
    </w:div>
    <w:div w:id="729890606">
      <w:bodyDiv w:val="1"/>
      <w:marLeft w:val="0"/>
      <w:marRight w:val="0"/>
      <w:marTop w:val="0"/>
      <w:marBottom w:val="0"/>
      <w:divBdr>
        <w:top w:val="none" w:sz="0" w:space="0" w:color="auto"/>
        <w:left w:val="none" w:sz="0" w:space="0" w:color="auto"/>
        <w:bottom w:val="none" w:sz="0" w:space="0" w:color="auto"/>
        <w:right w:val="none" w:sz="0" w:space="0" w:color="auto"/>
      </w:divBdr>
    </w:div>
    <w:div w:id="734355601">
      <w:bodyDiv w:val="1"/>
      <w:marLeft w:val="0"/>
      <w:marRight w:val="0"/>
      <w:marTop w:val="0"/>
      <w:marBottom w:val="0"/>
      <w:divBdr>
        <w:top w:val="none" w:sz="0" w:space="0" w:color="auto"/>
        <w:left w:val="none" w:sz="0" w:space="0" w:color="auto"/>
        <w:bottom w:val="none" w:sz="0" w:space="0" w:color="auto"/>
        <w:right w:val="none" w:sz="0" w:space="0" w:color="auto"/>
      </w:divBdr>
    </w:div>
    <w:div w:id="755053391">
      <w:bodyDiv w:val="1"/>
      <w:marLeft w:val="0"/>
      <w:marRight w:val="0"/>
      <w:marTop w:val="0"/>
      <w:marBottom w:val="0"/>
      <w:divBdr>
        <w:top w:val="none" w:sz="0" w:space="0" w:color="auto"/>
        <w:left w:val="none" w:sz="0" w:space="0" w:color="auto"/>
        <w:bottom w:val="none" w:sz="0" w:space="0" w:color="auto"/>
        <w:right w:val="none" w:sz="0" w:space="0" w:color="auto"/>
      </w:divBdr>
    </w:div>
    <w:div w:id="772283419">
      <w:bodyDiv w:val="1"/>
      <w:marLeft w:val="0"/>
      <w:marRight w:val="0"/>
      <w:marTop w:val="0"/>
      <w:marBottom w:val="0"/>
      <w:divBdr>
        <w:top w:val="none" w:sz="0" w:space="0" w:color="auto"/>
        <w:left w:val="none" w:sz="0" w:space="0" w:color="auto"/>
        <w:bottom w:val="none" w:sz="0" w:space="0" w:color="auto"/>
        <w:right w:val="none" w:sz="0" w:space="0" w:color="auto"/>
      </w:divBdr>
    </w:div>
    <w:div w:id="776371887">
      <w:bodyDiv w:val="1"/>
      <w:marLeft w:val="0"/>
      <w:marRight w:val="0"/>
      <w:marTop w:val="0"/>
      <w:marBottom w:val="0"/>
      <w:divBdr>
        <w:top w:val="none" w:sz="0" w:space="0" w:color="auto"/>
        <w:left w:val="none" w:sz="0" w:space="0" w:color="auto"/>
        <w:bottom w:val="none" w:sz="0" w:space="0" w:color="auto"/>
        <w:right w:val="none" w:sz="0" w:space="0" w:color="auto"/>
      </w:divBdr>
    </w:div>
    <w:div w:id="791050310">
      <w:bodyDiv w:val="1"/>
      <w:marLeft w:val="0"/>
      <w:marRight w:val="0"/>
      <w:marTop w:val="0"/>
      <w:marBottom w:val="0"/>
      <w:divBdr>
        <w:top w:val="none" w:sz="0" w:space="0" w:color="auto"/>
        <w:left w:val="none" w:sz="0" w:space="0" w:color="auto"/>
        <w:bottom w:val="none" w:sz="0" w:space="0" w:color="auto"/>
        <w:right w:val="none" w:sz="0" w:space="0" w:color="auto"/>
      </w:divBdr>
    </w:div>
    <w:div w:id="799301708">
      <w:bodyDiv w:val="1"/>
      <w:marLeft w:val="0"/>
      <w:marRight w:val="0"/>
      <w:marTop w:val="0"/>
      <w:marBottom w:val="0"/>
      <w:divBdr>
        <w:top w:val="none" w:sz="0" w:space="0" w:color="auto"/>
        <w:left w:val="none" w:sz="0" w:space="0" w:color="auto"/>
        <w:bottom w:val="none" w:sz="0" w:space="0" w:color="auto"/>
        <w:right w:val="none" w:sz="0" w:space="0" w:color="auto"/>
      </w:divBdr>
    </w:div>
    <w:div w:id="803351696">
      <w:bodyDiv w:val="1"/>
      <w:marLeft w:val="0"/>
      <w:marRight w:val="0"/>
      <w:marTop w:val="0"/>
      <w:marBottom w:val="0"/>
      <w:divBdr>
        <w:top w:val="none" w:sz="0" w:space="0" w:color="auto"/>
        <w:left w:val="none" w:sz="0" w:space="0" w:color="auto"/>
        <w:bottom w:val="none" w:sz="0" w:space="0" w:color="auto"/>
        <w:right w:val="none" w:sz="0" w:space="0" w:color="auto"/>
      </w:divBdr>
    </w:div>
    <w:div w:id="807363682">
      <w:bodyDiv w:val="1"/>
      <w:marLeft w:val="0"/>
      <w:marRight w:val="0"/>
      <w:marTop w:val="0"/>
      <w:marBottom w:val="0"/>
      <w:divBdr>
        <w:top w:val="none" w:sz="0" w:space="0" w:color="auto"/>
        <w:left w:val="none" w:sz="0" w:space="0" w:color="auto"/>
        <w:bottom w:val="none" w:sz="0" w:space="0" w:color="auto"/>
        <w:right w:val="none" w:sz="0" w:space="0" w:color="auto"/>
      </w:divBdr>
    </w:div>
    <w:div w:id="808085372">
      <w:bodyDiv w:val="1"/>
      <w:marLeft w:val="0"/>
      <w:marRight w:val="0"/>
      <w:marTop w:val="0"/>
      <w:marBottom w:val="0"/>
      <w:divBdr>
        <w:top w:val="none" w:sz="0" w:space="0" w:color="auto"/>
        <w:left w:val="none" w:sz="0" w:space="0" w:color="auto"/>
        <w:bottom w:val="none" w:sz="0" w:space="0" w:color="auto"/>
        <w:right w:val="none" w:sz="0" w:space="0" w:color="auto"/>
      </w:divBdr>
    </w:div>
    <w:div w:id="809908146">
      <w:bodyDiv w:val="1"/>
      <w:marLeft w:val="0"/>
      <w:marRight w:val="0"/>
      <w:marTop w:val="0"/>
      <w:marBottom w:val="0"/>
      <w:divBdr>
        <w:top w:val="none" w:sz="0" w:space="0" w:color="auto"/>
        <w:left w:val="none" w:sz="0" w:space="0" w:color="auto"/>
        <w:bottom w:val="none" w:sz="0" w:space="0" w:color="auto"/>
        <w:right w:val="none" w:sz="0" w:space="0" w:color="auto"/>
      </w:divBdr>
    </w:div>
    <w:div w:id="832111950">
      <w:bodyDiv w:val="1"/>
      <w:marLeft w:val="0"/>
      <w:marRight w:val="0"/>
      <w:marTop w:val="0"/>
      <w:marBottom w:val="0"/>
      <w:divBdr>
        <w:top w:val="none" w:sz="0" w:space="0" w:color="auto"/>
        <w:left w:val="none" w:sz="0" w:space="0" w:color="auto"/>
        <w:bottom w:val="none" w:sz="0" w:space="0" w:color="auto"/>
        <w:right w:val="none" w:sz="0" w:space="0" w:color="auto"/>
      </w:divBdr>
    </w:div>
    <w:div w:id="837693926">
      <w:bodyDiv w:val="1"/>
      <w:marLeft w:val="0"/>
      <w:marRight w:val="0"/>
      <w:marTop w:val="0"/>
      <w:marBottom w:val="0"/>
      <w:divBdr>
        <w:top w:val="none" w:sz="0" w:space="0" w:color="auto"/>
        <w:left w:val="none" w:sz="0" w:space="0" w:color="auto"/>
        <w:bottom w:val="none" w:sz="0" w:space="0" w:color="auto"/>
        <w:right w:val="none" w:sz="0" w:space="0" w:color="auto"/>
      </w:divBdr>
    </w:div>
    <w:div w:id="844173989">
      <w:bodyDiv w:val="1"/>
      <w:marLeft w:val="0"/>
      <w:marRight w:val="0"/>
      <w:marTop w:val="0"/>
      <w:marBottom w:val="0"/>
      <w:divBdr>
        <w:top w:val="none" w:sz="0" w:space="0" w:color="auto"/>
        <w:left w:val="none" w:sz="0" w:space="0" w:color="auto"/>
        <w:bottom w:val="none" w:sz="0" w:space="0" w:color="auto"/>
        <w:right w:val="none" w:sz="0" w:space="0" w:color="auto"/>
      </w:divBdr>
    </w:div>
    <w:div w:id="896666098">
      <w:bodyDiv w:val="1"/>
      <w:marLeft w:val="0"/>
      <w:marRight w:val="0"/>
      <w:marTop w:val="0"/>
      <w:marBottom w:val="0"/>
      <w:divBdr>
        <w:top w:val="none" w:sz="0" w:space="0" w:color="auto"/>
        <w:left w:val="none" w:sz="0" w:space="0" w:color="auto"/>
        <w:bottom w:val="none" w:sz="0" w:space="0" w:color="auto"/>
        <w:right w:val="none" w:sz="0" w:space="0" w:color="auto"/>
      </w:divBdr>
    </w:div>
    <w:div w:id="897788178">
      <w:bodyDiv w:val="1"/>
      <w:marLeft w:val="0"/>
      <w:marRight w:val="0"/>
      <w:marTop w:val="0"/>
      <w:marBottom w:val="0"/>
      <w:divBdr>
        <w:top w:val="none" w:sz="0" w:space="0" w:color="auto"/>
        <w:left w:val="none" w:sz="0" w:space="0" w:color="auto"/>
        <w:bottom w:val="none" w:sz="0" w:space="0" w:color="auto"/>
        <w:right w:val="none" w:sz="0" w:space="0" w:color="auto"/>
      </w:divBdr>
    </w:div>
    <w:div w:id="908730645">
      <w:bodyDiv w:val="1"/>
      <w:marLeft w:val="0"/>
      <w:marRight w:val="0"/>
      <w:marTop w:val="0"/>
      <w:marBottom w:val="0"/>
      <w:divBdr>
        <w:top w:val="none" w:sz="0" w:space="0" w:color="auto"/>
        <w:left w:val="none" w:sz="0" w:space="0" w:color="auto"/>
        <w:bottom w:val="none" w:sz="0" w:space="0" w:color="auto"/>
        <w:right w:val="none" w:sz="0" w:space="0" w:color="auto"/>
      </w:divBdr>
    </w:div>
    <w:div w:id="911474912">
      <w:bodyDiv w:val="1"/>
      <w:marLeft w:val="0"/>
      <w:marRight w:val="0"/>
      <w:marTop w:val="0"/>
      <w:marBottom w:val="0"/>
      <w:divBdr>
        <w:top w:val="none" w:sz="0" w:space="0" w:color="auto"/>
        <w:left w:val="none" w:sz="0" w:space="0" w:color="auto"/>
        <w:bottom w:val="none" w:sz="0" w:space="0" w:color="auto"/>
        <w:right w:val="none" w:sz="0" w:space="0" w:color="auto"/>
      </w:divBdr>
    </w:div>
    <w:div w:id="912620456">
      <w:bodyDiv w:val="1"/>
      <w:marLeft w:val="0"/>
      <w:marRight w:val="0"/>
      <w:marTop w:val="0"/>
      <w:marBottom w:val="0"/>
      <w:divBdr>
        <w:top w:val="none" w:sz="0" w:space="0" w:color="auto"/>
        <w:left w:val="none" w:sz="0" w:space="0" w:color="auto"/>
        <w:bottom w:val="none" w:sz="0" w:space="0" w:color="auto"/>
        <w:right w:val="none" w:sz="0" w:space="0" w:color="auto"/>
      </w:divBdr>
    </w:div>
    <w:div w:id="920143791">
      <w:bodyDiv w:val="1"/>
      <w:marLeft w:val="0"/>
      <w:marRight w:val="0"/>
      <w:marTop w:val="0"/>
      <w:marBottom w:val="0"/>
      <w:divBdr>
        <w:top w:val="none" w:sz="0" w:space="0" w:color="auto"/>
        <w:left w:val="none" w:sz="0" w:space="0" w:color="auto"/>
        <w:bottom w:val="none" w:sz="0" w:space="0" w:color="auto"/>
        <w:right w:val="none" w:sz="0" w:space="0" w:color="auto"/>
      </w:divBdr>
    </w:div>
    <w:div w:id="921137242">
      <w:bodyDiv w:val="1"/>
      <w:marLeft w:val="0"/>
      <w:marRight w:val="0"/>
      <w:marTop w:val="0"/>
      <w:marBottom w:val="0"/>
      <w:divBdr>
        <w:top w:val="none" w:sz="0" w:space="0" w:color="auto"/>
        <w:left w:val="none" w:sz="0" w:space="0" w:color="auto"/>
        <w:bottom w:val="none" w:sz="0" w:space="0" w:color="auto"/>
        <w:right w:val="none" w:sz="0" w:space="0" w:color="auto"/>
      </w:divBdr>
    </w:div>
    <w:div w:id="926232672">
      <w:bodyDiv w:val="1"/>
      <w:marLeft w:val="0"/>
      <w:marRight w:val="0"/>
      <w:marTop w:val="0"/>
      <w:marBottom w:val="0"/>
      <w:divBdr>
        <w:top w:val="none" w:sz="0" w:space="0" w:color="auto"/>
        <w:left w:val="none" w:sz="0" w:space="0" w:color="auto"/>
        <w:bottom w:val="none" w:sz="0" w:space="0" w:color="auto"/>
        <w:right w:val="none" w:sz="0" w:space="0" w:color="auto"/>
      </w:divBdr>
    </w:div>
    <w:div w:id="930629595">
      <w:bodyDiv w:val="1"/>
      <w:marLeft w:val="0"/>
      <w:marRight w:val="0"/>
      <w:marTop w:val="0"/>
      <w:marBottom w:val="0"/>
      <w:divBdr>
        <w:top w:val="none" w:sz="0" w:space="0" w:color="auto"/>
        <w:left w:val="none" w:sz="0" w:space="0" w:color="auto"/>
        <w:bottom w:val="none" w:sz="0" w:space="0" w:color="auto"/>
        <w:right w:val="none" w:sz="0" w:space="0" w:color="auto"/>
      </w:divBdr>
    </w:div>
    <w:div w:id="934750928">
      <w:bodyDiv w:val="1"/>
      <w:marLeft w:val="0"/>
      <w:marRight w:val="0"/>
      <w:marTop w:val="0"/>
      <w:marBottom w:val="0"/>
      <w:divBdr>
        <w:top w:val="none" w:sz="0" w:space="0" w:color="auto"/>
        <w:left w:val="none" w:sz="0" w:space="0" w:color="auto"/>
        <w:bottom w:val="none" w:sz="0" w:space="0" w:color="auto"/>
        <w:right w:val="none" w:sz="0" w:space="0" w:color="auto"/>
      </w:divBdr>
    </w:div>
    <w:div w:id="944996261">
      <w:bodyDiv w:val="1"/>
      <w:marLeft w:val="0"/>
      <w:marRight w:val="0"/>
      <w:marTop w:val="0"/>
      <w:marBottom w:val="0"/>
      <w:divBdr>
        <w:top w:val="none" w:sz="0" w:space="0" w:color="auto"/>
        <w:left w:val="none" w:sz="0" w:space="0" w:color="auto"/>
        <w:bottom w:val="none" w:sz="0" w:space="0" w:color="auto"/>
        <w:right w:val="none" w:sz="0" w:space="0" w:color="auto"/>
      </w:divBdr>
    </w:div>
    <w:div w:id="949051606">
      <w:bodyDiv w:val="1"/>
      <w:marLeft w:val="0"/>
      <w:marRight w:val="0"/>
      <w:marTop w:val="0"/>
      <w:marBottom w:val="0"/>
      <w:divBdr>
        <w:top w:val="none" w:sz="0" w:space="0" w:color="auto"/>
        <w:left w:val="none" w:sz="0" w:space="0" w:color="auto"/>
        <w:bottom w:val="none" w:sz="0" w:space="0" w:color="auto"/>
        <w:right w:val="none" w:sz="0" w:space="0" w:color="auto"/>
      </w:divBdr>
    </w:div>
    <w:div w:id="965357834">
      <w:bodyDiv w:val="1"/>
      <w:marLeft w:val="0"/>
      <w:marRight w:val="0"/>
      <w:marTop w:val="0"/>
      <w:marBottom w:val="0"/>
      <w:divBdr>
        <w:top w:val="none" w:sz="0" w:space="0" w:color="auto"/>
        <w:left w:val="none" w:sz="0" w:space="0" w:color="auto"/>
        <w:bottom w:val="none" w:sz="0" w:space="0" w:color="auto"/>
        <w:right w:val="none" w:sz="0" w:space="0" w:color="auto"/>
      </w:divBdr>
    </w:div>
    <w:div w:id="967081924">
      <w:bodyDiv w:val="1"/>
      <w:marLeft w:val="0"/>
      <w:marRight w:val="0"/>
      <w:marTop w:val="0"/>
      <w:marBottom w:val="0"/>
      <w:divBdr>
        <w:top w:val="none" w:sz="0" w:space="0" w:color="auto"/>
        <w:left w:val="none" w:sz="0" w:space="0" w:color="auto"/>
        <w:bottom w:val="none" w:sz="0" w:space="0" w:color="auto"/>
        <w:right w:val="none" w:sz="0" w:space="0" w:color="auto"/>
      </w:divBdr>
    </w:div>
    <w:div w:id="968130047">
      <w:bodyDiv w:val="1"/>
      <w:marLeft w:val="0"/>
      <w:marRight w:val="0"/>
      <w:marTop w:val="0"/>
      <w:marBottom w:val="0"/>
      <w:divBdr>
        <w:top w:val="none" w:sz="0" w:space="0" w:color="auto"/>
        <w:left w:val="none" w:sz="0" w:space="0" w:color="auto"/>
        <w:bottom w:val="none" w:sz="0" w:space="0" w:color="auto"/>
        <w:right w:val="none" w:sz="0" w:space="0" w:color="auto"/>
      </w:divBdr>
    </w:div>
    <w:div w:id="973484251">
      <w:bodyDiv w:val="1"/>
      <w:marLeft w:val="0"/>
      <w:marRight w:val="0"/>
      <w:marTop w:val="0"/>
      <w:marBottom w:val="0"/>
      <w:divBdr>
        <w:top w:val="none" w:sz="0" w:space="0" w:color="auto"/>
        <w:left w:val="none" w:sz="0" w:space="0" w:color="auto"/>
        <w:bottom w:val="none" w:sz="0" w:space="0" w:color="auto"/>
        <w:right w:val="none" w:sz="0" w:space="0" w:color="auto"/>
      </w:divBdr>
    </w:div>
    <w:div w:id="974408182">
      <w:bodyDiv w:val="1"/>
      <w:marLeft w:val="0"/>
      <w:marRight w:val="0"/>
      <w:marTop w:val="0"/>
      <w:marBottom w:val="0"/>
      <w:divBdr>
        <w:top w:val="none" w:sz="0" w:space="0" w:color="auto"/>
        <w:left w:val="none" w:sz="0" w:space="0" w:color="auto"/>
        <w:bottom w:val="none" w:sz="0" w:space="0" w:color="auto"/>
        <w:right w:val="none" w:sz="0" w:space="0" w:color="auto"/>
      </w:divBdr>
    </w:div>
    <w:div w:id="984896820">
      <w:bodyDiv w:val="1"/>
      <w:marLeft w:val="0"/>
      <w:marRight w:val="0"/>
      <w:marTop w:val="0"/>
      <w:marBottom w:val="0"/>
      <w:divBdr>
        <w:top w:val="none" w:sz="0" w:space="0" w:color="auto"/>
        <w:left w:val="none" w:sz="0" w:space="0" w:color="auto"/>
        <w:bottom w:val="none" w:sz="0" w:space="0" w:color="auto"/>
        <w:right w:val="none" w:sz="0" w:space="0" w:color="auto"/>
      </w:divBdr>
    </w:div>
    <w:div w:id="985814655">
      <w:bodyDiv w:val="1"/>
      <w:marLeft w:val="0"/>
      <w:marRight w:val="0"/>
      <w:marTop w:val="0"/>
      <w:marBottom w:val="0"/>
      <w:divBdr>
        <w:top w:val="none" w:sz="0" w:space="0" w:color="auto"/>
        <w:left w:val="none" w:sz="0" w:space="0" w:color="auto"/>
        <w:bottom w:val="none" w:sz="0" w:space="0" w:color="auto"/>
        <w:right w:val="none" w:sz="0" w:space="0" w:color="auto"/>
      </w:divBdr>
    </w:div>
    <w:div w:id="989793325">
      <w:bodyDiv w:val="1"/>
      <w:marLeft w:val="0"/>
      <w:marRight w:val="0"/>
      <w:marTop w:val="0"/>
      <w:marBottom w:val="0"/>
      <w:divBdr>
        <w:top w:val="none" w:sz="0" w:space="0" w:color="auto"/>
        <w:left w:val="none" w:sz="0" w:space="0" w:color="auto"/>
        <w:bottom w:val="none" w:sz="0" w:space="0" w:color="auto"/>
        <w:right w:val="none" w:sz="0" w:space="0" w:color="auto"/>
      </w:divBdr>
    </w:div>
    <w:div w:id="1013648143">
      <w:bodyDiv w:val="1"/>
      <w:marLeft w:val="0"/>
      <w:marRight w:val="0"/>
      <w:marTop w:val="0"/>
      <w:marBottom w:val="0"/>
      <w:divBdr>
        <w:top w:val="none" w:sz="0" w:space="0" w:color="auto"/>
        <w:left w:val="none" w:sz="0" w:space="0" w:color="auto"/>
        <w:bottom w:val="none" w:sz="0" w:space="0" w:color="auto"/>
        <w:right w:val="none" w:sz="0" w:space="0" w:color="auto"/>
      </w:divBdr>
    </w:div>
    <w:div w:id="1014262732">
      <w:bodyDiv w:val="1"/>
      <w:marLeft w:val="0"/>
      <w:marRight w:val="0"/>
      <w:marTop w:val="0"/>
      <w:marBottom w:val="0"/>
      <w:divBdr>
        <w:top w:val="none" w:sz="0" w:space="0" w:color="auto"/>
        <w:left w:val="none" w:sz="0" w:space="0" w:color="auto"/>
        <w:bottom w:val="none" w:sz="0" w:space="0" w:color="auto"/>
        <w:right w:val="none" w:sz="0" w:space="0" w:color="auto"/>
      </w:divBdr>
    </w:div>
    <w:div w:id="1014573025">
      <w:bodyDiv w:val="1"/>
      <w:marLeft w:val="0"/>
      <w:marRight w:val="0"/>
      <w:marTop w:val="0"/>
      <w:marBottom w:val="0"/>
      <w:divBdr>
        <w:top w:val="none" w:sz="0" w:space="0" w:color="auto"/>
        <w:left w:val="none" w:sz="0" w:space="0" w:color="auto"/>
        <w:bottom w:val="none" w:sz="0" w:space="0" w:color="auto"/>
        <w:right w:val="none" w:sz="0" w:space="0" w:color="auto"/>
      </w:divBdr>
    </w:div>
    <w:div w:id="1014695968">
      <w:bodyDiv w:val="1"/>
      <w:marLeft w:val="0"/>
      <w:marRight w:val="0"/>
      <w:marTop w:val="0"/>
      <w:marBottom w:val="0"/>
      <w:divBdr>
        <w:top w:val="none" w:sz="0" w:space="0" w:color="auto"/>
        <w:left w:val="none" w:sz="0" w:space="0" w:color="auto"/>
        <w:bottom w:val="none" w:sz="0" w:space="0" w:color="auto"/>
        <w:right w:val="none" w:sz="0" w:space="0" w:color="auto"/>
      </w:divBdr>
    </w:div>
    <w:div w:id="1040664702">
      <w:bodyDiv w:val="1"/>
      <w:marLeft w:val="0"/>
      <w:marRight w:val="0"/>
      <w:marTop w:val="0"/>
      <w:marBottom w:val="0"/>
      <w:divBdr>
        <w:top w:val="none" w:sz="0" w:space="0" w:color="auto"/>
        <w:left w:val="none" w:sz="0" w:space="0" w:color="auto"/>
        <w:bottom w:val="none" w:sz="0" w:space="0" w:color="auto"/>
        <w:right w:val="none" w:sz="0" w:space="0" w:color="auto"/>
      </w:divBdr>
    </w:div>
    <w:div w:id="1044712489">
      <w:bodyDiv w:val="1"/>
      <w:marLeft w:val="0"/>
      <w:marRight w:val="0"/>
      <w:marTop w:val="0"/>
      <w:marBottom w:val="0"/>
      <w:divBdr>
        <w:top w:val="none" w:sz="0" w:space="0" w:color="auto"/>
        <w:left w:val="none" w:sz="0" w:space="0" w:color="auto"/>
        <w:bottom w:val="none" w:sz="0" w:space="0" w:color="auto"/>
        <w:right w:val="none" w:sz="0" w:space="0" w:color="auto"/>
      </w:divBdr>
    </w:div>
    <w:div w:id="1049263539">
      <w:bodyDiv w:val="1"/>
      <w:marLeft w:val="0"/>
      <w:marRight w:val="0"/>
      <w:marTop w:val="0"/>
      <w:marBottom w:val="0"/>
      <w:divBdr>
        <w:top w:val="none" w:sz="0" w:space="0" w:color="auto"/>
        <w:left w:val="none" w:sz="0" w:space="0" w:color="auto"/>
        <w:bottom w:val="none" w:sz="0" w:space="0" w:color="auto"/>
        <w:right w:val="none" w:sz="0" w:space="0" w:color="auto"/>
      </w:divBdr>
    </w:div>
    <w:div w:id="1061058296">
      <w:bodyDiv w:val="1"/>
      <w:marLeft w:val="0"/>
      <w:marRight w:val="0"/>
      <w:marTop w:val="0"/>
      <w:marBottom w:val="0"/>
      <w:divBdr>
        <w:top w:val="none" w:sz="0" w:space="0" w:color="auto"/>
        <w:left w:val="none" w:sz="0" w:space="0" w:color="auto"/>
        <w:bottom w:val="none" w:sz="0" w:space="0" w:color="auto"/>
        <w:right w:val="none" w:sz="0" w:space="0" w:color="auto"/>
      </w:divBdr>
    </w:div>
    <w:div w:id="1072122830">
      <w:bodyDiv w:val="1"/>
      <w:marLeft w:val="0"/>
      <w:marRight w:val="0"/>
      <w:marTop w:val="0"/>
      <w:marBottom w:val="0"/>
      <w:divBdr>
        <w:top w:val="none" w:sz="0" w:space="0" w:color="auto"/>
        <w:left w:val="none" w:sz="0" w:space="0" w:color="auto"/>
        <w:bottom w:val="none" w:sz="0" w:space="0" w:color="auto"/>
        <w:right w:val="none" w:sz="0" w:space="0" w:color="auto"/>
      </w:divBdr>
    </w:div>
    <w:div w:id="1076167836">
      <w:bodyDiv w:val="1"/>
      <w:marLeft w:val="0"/>
      <w:marRight w:val="0"/>
      <w:marTop w:val="0"/>
      <w:marBottom w:val="0"/>
      <w:divBdr>
        <w:top w:val="none" w:sz="0" w:space="0" w:color="auto"/>
        <w:left w:val="none" w:sz="0" w:space="0" w:color="auto"/>
        <w:bottom w:val="none" w:sz="0" w:space="0" w:color="auto"/>
        <w:right w:val="none" w:sz="0" w:space="0" w:color="auto"/>
      </w:divBdr>
    </w:div>
    <w:div w:id="1078134857">
      <w:bodyDiv w:val="1"/>
      <w:marLeft w:val="0"/>
      <w:marRight w:val="0"/>
      <w:marTop w:val="0"/>
      <w:marBottom w:val="0"/>
      <w:divBdr>
        <w:top w:val="none" w:sz="0" w:space="0" w:color="auto"/>
        <w:left w:val="none" w:sz="0" w:space="0" w:color="auto"/>
        <w:bottom w:val="none" w:sz="0" w:space="0" w:color="auto"/>
        <w:right w:val="none" w:sz="0" w:space="0" w:color="auto"/>
      </w:divBdr>
    </w:div>
    <w:div w:id="1083070899">
      <w:bodyDiv w:val="1"/>
      <w:marLeft w:val="0"/>
      <w:marRight w:val="0"/>
      <w:marTop w:val="0"/>
      <w:marBottom w:val="0"/>
      <w:divBdr>
        <w:top w:val="none" w:sz="0" w:space="0" w:color="auto"/>
        <w:left w:val="none" w:sz="0" w:space="0" w:color="auto"/>
        <w:bottom w:val="none" w:sz="0" w:space="0" w:color="auto"/>
        <w:right w:val="none" w:sz="0" w:space="0" w:color="auto"/>
      </w:divBdr>
    </w:div>
    <w:div w:id="1084229766">
      <w:bodyDiv w:val="1"/>
      <w:marLeft w:val="0"/>
      <w:marRight w:val="0"/>
      <w:marTop w:val="0"/>
      <w:marBottom w:val="0"/>
      <w:divBdr>
        <w:top w:val="none" w:sz="0" w:space="0" w:color="auto"/>
        <w:left w:val="none" w:sz="0" w:space="0" w:color="auto"/>
        <w:bottom w:val="none" w:sz="0" w:space="0" w:color="auto"/>
        <w:right w:val="none" w:sz="0" w:space="0" w:color="auto"/>
      </w:divBdr>
    </w:div>
    <w:div w:id="1088042017">
      <w:bodyDiv w:val="1"/>
      <w:marLeft w:val="0"/>
      <w:marRight w:val="0"/>
      <w:marTop w:val="0"/>
      <w:marBottom w:val="0"/>
      <w:divBdr>
        <w:top w:val="none" w:sz="0" w:space="0" w:color="auto"/>
        <w:left w:val="none" w:sz="0" w:space="0" w:color="auto"/>
        <w:bottom w:val="none" w:sz="0" w:space="0" w:color="auto"/>
        <w:right w:val="none" w:sz="0" w:space="0" w:color="auto"/>
      </w:divBdr>
    </w:div>
    <w:div w:id="1103190307">
      <w:bodyDiv w:val="1"/>
      <w:marLeft w:val="0"/>
      <w:marRight w:val="0"/>
      <w:marTop w:val="0"/>
      <w:marBottom w:val="0"/>
      <w:divBdr>
        <w:top w:val="none" w:sz="0" w:space="0" w:color="auto"/>
        <w:left w:val="none" w:sz="0" w:space="0" w:color="auto"/>
        <w:bottom w:val="none" w:sz="0" w:space="0" w:color="auto"/>
        <w:right w:val="none" w:sz="0" w:space="0" w:color="auto"/>
      </w:divBdr>
    </w:div>
    <w:div w:id="1103576677">
      <w:bodyDiv w:val="1"/>
      <w:marLeft w:val="0"/>
      <w:marRight w:val="0"/>
      <w:marTop w:val="0"/>
      <w:marBottom w:val="0"/>
      <w:divBdr>
        <w:top w:val="none" w:sz="0" w:space="0" w:color="auto"/>
        <w:left w:val="none" w:sz="0" w:space="0" w:color="auto"/>
        <w:bottom w:val="none" w:sz="0" w:space="0" w:color="auto"/>
        <w:right w:val="none" w:sz="0" w:space="0" w:color="auto"/>
      </w:divBdr>
    </w:div>
    <w:div w:id="1107695173">
      <w:bodyDiv w:val="1"/>
      <w:marLeft w:val="0"/>
      <w:marRight w:val="0"/>
      <w:marTop w:val="0"/>
      <w:marBottom w:val="0"/>
      <w:divBdr>
        <w:top w:val="none" w:sz="0" w:space="0" w:color="auto"/>
        <w:left w:val="none" w:sz="0" w:space="0" w:color="auto"/>
        <w:bottom w:val="none" w:sz="0" w:space="0" w:color="auto"/>
        <w:right w:val="none" w:sz="0" w:space="0" w:color="auto"/>
      </w:divBdr>
    </w:div>
    <w:div w:id="1113790223">
      <w:bodyDiv w:val="1"/>
      <w:marLeft w:val="0"/>
      <w:marRight w:val="0"/>
      <w:marTop w:val="0"/>
      <w:marBottom w:val="0"/>
      <w:divBdr>
        <w:top w:val="none" w:sz="0" w:space="0" w:color="auto"/>
        <w:left w:val="none" w:sz="0" w:space="0" w:color="auto"/>
        <w:bottom w:val="none" w:sz="0" w:space="0" w:color="auto"/>
        <w:right w:val="none" w:sz="0" w:space="0" w:color="auto"/>
      </w:divBdr>
    </w:div>
    <w:div w:id="1135683405">
      <w:bodyDiv w:val="1"/>
      <w:marLeft w:val="0"/>
      <w:marRight w:val="0"/>
      <w:marTop w:val="0"/>
      <w:marBottom w:val="0"/>
      <w:divBdr>
        <w:top w:val="none" w:sz="0" w:space="0" w:color="auto"/>
        <w:left w:val="none" w:sz="0" w:space="0" w:color="auto"/>
        <w:bottom w:val="none" w:sz="0" w:space="0" w:color="auto"/>
        <w:right w:val="none" w:sz="0" w:space="0" w:color="auto"/>
      </w:divBdr>
    </w:div>
    <w:div w:id="1146899736">
      <w:bodyDiv w:val="1"/>
      <w:marLeft w:val="0"/>
      <w:marRight w:val="0"/>
      <w:marTop w:val="0"/>
      <w:marBottom w:val="0"/>
      <w:divBdr>
        <w:top w:val="none" w:sz="0" w:space="0" w:color="auto"/>
        <w:left w:val="none" w:sz="0" w:space="0" w:color="auto"/>
        <w:bottom w:val="none" w:sz="0" w:space="0" w:color="auto"/>
        <w:right w:val="none" w:sz="0" w:space="0" w:color="auto"/>
      </w:divBdr>
    </w:div>
    <w:div w:id="1156871482">
      <w:bodyDiv w:val="1"/>
      <w:marLeft w:val="0"/>
      <w:marRight w:val="0"/>
      <w:marTop w:val="0"/>
      <w:marBottom w:val="0"/>
      <w:divBdr>
        <w:top w:val="none" w:sz="0" w:space="0" w:color="auto"/>
        <w:left w:val="none" w:sz="0" w:space="0" w:color="auto"/>
        <w:bottom w:val="none" w:sz="0" w:space="0" w:color="auto"/>
        <w:right w:val="none" w:sz="0" w:space="0" w:color="auto"/>
      </w:divBdr>
    </w:div>
    <w:div w:id="1158498979">
      <w:bodyDiv w:val="1"/>
      <w:marLeft w:val="0"/>
      <w:marRight w:val="0"/>
      <w:marTop w:val="0"/>
      <w:marBottom w:val="0"/>
      <w:divBdr>
        <w:top w:val="none" w:sz="0" w:space="0" w:color="auto"/>
        <w:left w:val="none" w:sz="0" w:space="0" w:color="auto"/>
        <w:bottom w:val="none" w:sz="0" w:space="0" w:color="auto"/>
        <w:right w:val="none" w:sz="0" w:space="0" w:color="auto"/>
      </w:divBdr>
    </w:div>
    <w:div w:id="1176265943">
      <w:bodyDiv w:val="1"/>
      <w:marLeft w:val="0"/>
      <w:marRight w:val="0"/>
      <w:marTop w:val="0"/>
      <w:marBottom w:val="0"/>
      <w:divBdr>
        <w:top w:val="none" w:sz="0" w:space="0" w:color="auto"/>
        <w:left w:val="none" w:sz="0" w:space="0" w:color="auto"/>
        <w:bottom w:val="none" w:sz="0" w:space="0" w:color="auto"/>
        <w:right w:val="none" w:sz="0" w:space="0" w:color="auto"/>
      </w:divBdr>
    </w:div>
    <w:div w:id="1176266319">
      <w:bodyDiv w:val="1"/>
      <w:marLeft w:val="0"/>
      <w:marRight w:val="0"/>
      <w:marTop w:val="0"/>
      <w:marBottom w:val="0"/>
      <w:divBdr>
        <w:top w:val="none" w:sz="0" w:space="0" w:color="auto"/>
        <w:left w:val="none" w:sz="0" w:space="0" w:color="auto"/>
        <w:bottom w:val="none" w:sz="0" w:space="0" w:color="auto"/>
        <w:right w:val="none" w:sz="0" w:space="0" w:color="auto"/>
      </w:divBdr>
    </w:div>
    <w:div w:id="1177503528">
      <w:bodyDiv w:val="1"/>
      <w:marLeft w:val="0"/>
      <w:marRight w:val="0"/>
      <w:marTop w:val="0"/>
      <w:marBottom w:val="0"/>
      <w:divBdr>
        <w:top w:val="none" w:sz="0" w:space="0" w:color="auto"/>
        <w:left w:val="none" w:sz="0" w:space="0" w:color="auto"/>
        <w:bottom w:val="none" w:sz="0" w:space="0" w:color="auto"/>
        <w:right w:val="none" w:sz="0" w:space="0" w:color="auto"/>
      </w:divBdr>
    </w:div>
    <w:div w:id="1184711643">
      <w:bodyDiv w:val="1"/>
      <w:marLeft w:val="0"/>
      <w:marRight w:val="0"/>
      <w:marTop w:val="0"/>
      <w:marBottom w:val="0"/>
      <w:divBdr>
        <w:top w:val="none" w:sz="0" w:space="0" w:color="auto"/>
        <w:left w:val="none" w:sz="0" w:space="0" w:color="auto"/>
        <w:bottom w:val="none" w:sz="0" w:space="0" w:color="auto"/>
        <w:right w:val="none" w:sz="0" w:space="0" w:color="auto"/>
      </w:divBdr>
    </w:div>
    <w:div w:id="1190410976">
      <w:bodyDiv w:val="1"/>
      <w:marLeft w:val="0"/>
      <w:marRight w:val="0"/>
      <w:marTop w:val="0"/>
      <w:marBottom w:val="0"/>
      <w:divBdr>
        <w:top w:val="none" w:sz="0" w:space="0" w:color="auto"/>
        <w:left w:val="none" w:sz="0" w:space="0" w:color="auto"/>
        <w:bottom w:val="none" w:sz="0" w:space="0" w:color="auto"/>
        <w:right w:val="none" w:sz="0" w:space="0" w:color="auto"/>
      </w:divBdr>
    </w:div>
    <w:div w:id="1201431264">
      <w:bodyDiv w:val="1"/>
      <w:marLeft w:val="0"/>
      <w:marRight w:val="0"/>
      <w:marTop w:val="0"/>
      <w:marBottom w:val="0"/>
      <w:divBdr>
        <w:top w:val="none" w:sz="0" w:space="0" w:color="auto"/>
        <w:left w:val="none" w:sz="0" w:space="0" w:color="auto"/>
        <w:bottom w:val="none" w:sz="0" w:space="0" w:color="auto"/>
        <w:right w:val="none" w:sz="0" w:space="0" w:color="auto"/>
      </w:divBdr>
    </w:div>
    <w:div w:id="1202477356">
      <w:bodyDiv w:val="1"/>
      <w:marLeft w:val="0"/>
      <w:marRight w:val="0"/>
      <w:marTop w:val="0"/>
      <w:marBottom w:val="0"/>
      <w:divBdr>
        <w:top w:val="none" w:sz="0" w:space="0" w:color="auto"/>
        <w:left w:val="none" w:sz="0" w:space="0" w:color="auto"/>
        <w:bottom w:val="none" w:sz="0" w:space="0" w:color="auto"/>
        <w:right w:val="none" w:sz="0" w:space="0" w:color="auto"/>
      </w:divBdr>
    </w:div>
    <w:div w:id="1214461546">
      <w:bodyDiv w:val="1"/>
      <w:marLeft w:val="0"/>
      <w:marRight w:val="0"/>
      <w:marTop w:val="0"/>
      <w:marBottom w:val="0"/>
      <w:divBdr>
        <w:top w:val="none" w:sz="0" w:space="0" w:color="auto"/>
        <w:left w:val="none" w:sz="0" w:space="0" w:color="auto"/>
        <w:bottom w:val="none" w:sz="0" w:space="0" w:color="auto"/>
        <w:right w:val="none" w:sz="0" w:space="0" w:color="auto"/>
      </w:divBdr>
    </w:div>
    <w:div w:id="1217468720">
      <w:bodyDiv w:val="1"/>
      <w:marLeft w:val="0"/>
      <w:marRight w:val="0"/>
      <w:marTop w:val="0"/>
      <w:marBottom w:val="0"/>
      <w:divBdr>
        <w:top w:val="none" w:sz="0" w:space="0" w:color="auto"/>
        <w:left w:val="none" w:sz="0" w:space="0" w:color="auto"/>
        <w:bottom w:val="none" w:sz="0" w:space="0" w:color="auto"/>
        <w:right w:val="none" w:sz="0" w:space="0" w:color="auto"/>
      </w:divBdr>
    </w:div>
    <w:div w:id="1217855707">
      <w:bodyDiv w:val="1"/>
      <w:marLeft w:val="0"/>
      <w:marRight w:val="0"/>
      <w:marTop w:val="0"/>
      <w:marBottom w:val="0"/>
      <w:divBdr>
        <w:top w:val="none" w:sz="0" w:space="0" w:color="auto"/>
        <w:left w:val="none" w:sz="0" w:space="0" w:color="auto"/>
        <w:bottom w:val="none" w:sz="0" w:space="0" w:color="auto"/>
        <w:right w:val="none" w:sz="0" w:space="0" w:color="auto"/>
      </w:divBdr>
    </w:div>
    <w:div w:id="1220288328">
      <w:bodyDiv w:val="1"/>
      <w:marLeft w:val="0"/>
      <w:marRight w:val="0"/>
      <w:marTop w:val="0"/>
      <w:marBottom w:val="0"/>
      <w:divBdr>
        <w:top w:val="none" w:sz="0" w:space="0" w:color="auto"/>
        <w:left w:val="none" w:sz="0" w:space="0" w:color="auto"/>
        <w:bottom w:val="none" w:sz="0" w:space="0" w:color="auto"/>
        <w:right w:val="none" w:sz="0" w:space="0" w:color="auto"/>
      </w:divBdr>
    </w:div>
    <w:div w:id="1238052954">
      <w:bodyDiv w:val="1"/>
      <w:marLeft w:val="0"/>
      <w:marRight w:val="0"/>
      <w:marTop w:val="0"/>
      <w:marBottom w:val="0"/>
      <w:divBdr>
        <w:top w:val="none" w:sz="0" w:space="0" w:color="auto"/>
        <w:left w:val="none" w:sz="0" w:space="0" w:color="auto"/>
        <w:bottom w:val="none" w:sz="0" w:space="0" w:color="auto"/>
        <w:right w:val="none" w:sz="0" w:space="0" w:color="auto"/>
      </w:divBdr>
    </w:div>
    <w:div w:id="1251162189">
      <w:bodyDiv w:val="1"/>
      <w:marLeft w:val="0"/>
      <w:marRight w:val="0"/>
      <w:marTop w:val="0"/>
      <w:marBottom w:val="0"/>
      <w:divBdr>
        <w:top w:val="none" w:sz="0" w:space="0" w:color="auto"/>
        <w:left w:val="none" w:sz="0" w:space="0" w:color="auto"/>
        <w:bottom w:val="none" w:sz="0" w:space="0" w:color="auto"/>
        <w:right w:val="none" w:sz="0" w:space="0" w:color="auto"/>
      </w:divBdr>
    </w:div>
    <w:div w:id="1253391346">
      <w:bodyDiv w:val="1"/>
      <w:marLeft w:val="0"/>
      <w:marRight w:val="0"/>
      <w:marTop w:val="0"/>
      <w:marBottom w:val="0"/>
      <w:divBdr>
        <w:top w:val="none" w:sz="0" w:space="0" w:color="auto"/>
        <w:left w:val="none" w:sz="0" w:space="0" w:color="auto"/>
        <w:bottom w:val="none" w:sz="0" w:space="0" w:color="auto"/>
        <w:right w:val="none" w:sz="0" w:space="0" w:color="auto"/>
      </w:divBdr>
    </w:div>
    <w:div w:id="1259483128">
      <w:bodyDiv w:val="1"/>
      <w:marLeft w:val="0"/>
      <w:marRight w:val="0"/>
      <w:marTop w:val="0"/>
      <w:marBottom w:val="0"/>
      <w:divBdr>
        <w:top w:val="none" w:sz="0" w:space="0" w:color="auto"/>
        <w:left w:val="none" w:sz="0" w:space="0" w:color="auto"/>
        <w:bottom w:val="none" w:sz="0" w:space="0" w:color="auto"/>
        <w:right w:val="none" w:sz="0" w:space="0" w:color="auto"/>
      </w:divBdr>
    </w:div>
    <w:div w:id="1273053828">
      <w:bodyDiv w:val="1"/>
      <w:marLeft w:val="0"/>
      <w:marRight w:val="0"/>
      <w:marTop w:val="0"/>
      <w:marBottom w:val="0"/>
      <w:divBdr>
        <w:top w:val="none" w:sz="0" w:space="0" w:color="auto"/>
        <w:left w:val="none" w:sz="0" w:space="0" w:color="auto"/>
        <w:bottom w:val="none" w:sz="0" w:space="0" w:color="auto"/>
        <w:right w:val="none" w:sz="0" w:space="0" w:color="auto"/>
      </w:divBdr>
    </w:div>
    <w:div w:id="1274632476">
      <w:bodyDiv w:val="1"/>
      <w:marLeft w:val="0"/>
      <w:marRight w:val="0"/>
      <w:marTop w:val="0"/>
      <w:marBottom w:val="0"/>
      <w:divBdr>
        <w:top w:val="none" w:sz="0" w:space="0" w:color="auto"/>
        <w:left w:val="none" w:sz="0" w:space="0" w:color="auto"/>
        <w:bottom w:val="none" w:sz="0" w:space="0" w:color="auto"/>
        <w:right w:val="none" w:sz="0" w:space="0" w:color="auto"/>
      </w:divBdr>
    </w:div>
    <w:div w:id="1279337113">
      <w:bodyDiv w:val="1"/>
      <w:marLeft w:val="0"/>
      <w:marRight w:val="0"/>
      <w:marTop w:val="0"/>
      <w:marBottom w:val="0"/>
      <w:divBdr>
        <w:top w:val="none" w:sz="0" w:space="0" w:color="auto"/>
        <w:left w:val="none" w:sz="0" w:space="0" w:color="auto"/>
        <w:bottom w:val="none" w:sz="0" w:space="0" w:color="auto"/>
        <w:right w:val="none" w:sz="0" w:space="0" w:color="auto"/>
      </w:divBdr>
    </w:div>
    <w:div w:id="1283224296">
      <w:bodyDiv w:val="1"/>
      <w:marLeft w:val="0"/>
      <w:marRight w:val="0"/>
      <w:marTop w:val="0"/>
      <w:marBottom w:val="0"/>
      <w:divBdr>
        <w:top w:val="none" w:sz="0" w:space="0" w:color="auto"/>
        <w:left w:val="none" w:sz="0" w:space="0" w:color="auto"/>
        <w:bottom w:val="none" w:sz="0" w:space="0" w:color="auto"/>
        <w:right w:val="none" w:sz="0" w:space="0" w:color="auto"/>
      </w:divBdr>
    </w:div>
    <w:div w:id="1285498527">
      <w:bodyDiv w:val="1"/>
      <w:marLeft w:val="0"/>
      <w:marRight w:val="0"/>
      <w:marTop w:val="0"/>
      <w:marBottom w:val="0"/>
      <w:divBdr>
        <w:top w:val="none" w:sz="0" w:space="0" w:color="auto"/>
        <w:left w:val="none" w:sz="0" w:space="0" w:color="auto"/>
        <w:bottom w:val="none" w:sz="0" w:space="0" w:color="auto"/>
        <w:right w:val="none" w:sz="0" w:space="0" w:color="auto"/>
      </w:divBdr>
    </w:div>
    <w:div w:id="1286038693">
      <w:bodyDiv w:val="1"/>
      <w:marLeft w:val="0"/>
      <w:marRight w:val="0"/>
      <w:marTop w:val="0"/>
      <w:marBottom w:val="0"/>
      <w:divBdr>
        <w:top w:val="none" w:sz="0" w:space="0" w:color="auto"/>
        <w:left w:val="none" w:sz="0" w:space="0" w:color="auto"/>
        <w:bottom w:val="none" w:sz="0" w:space="0" w:color="auto"/>
        <w:right w:val="none" w:sz="0" w:space="0" w:color="auto"/>
      </w:divBdr>
    </w:div>
    <w:div w:id="1293514456">
      <w:bodyDiv w:val="1"/>
      <w:marLeft w:val="0"/>
      <w:marRight w:val="0"/>
      <w:marTop w:val="0"/>
      <w:marBottom w:val="0"/>
      <w:divBdr>
        <w:top w:val="none" w:sz="0" w:space="0" w:color="auto"/>
        <w:left w:val="none" w:sz="0" w:space="0" w:color="auto"/>
        <w:bottom w:val="none" w:sz="0" w:space="0" w:color="auto"/>
        <w:right w:val="none" w:sz="0" w:space="0" w:color="auto"/>
      </w:divBdr>
    </w:div>
    <w:div w:id="1296175400">
      <w:bodyDiv w:val="1"/>
      <w:marLeft w:val="0"/>
      <w:marRight w:val="0"/>
      <w:marTop w:val="0"/>
      <w:marBottom w:val="0"/>
      <w:divBdr>
        <w:top w:val="none" w:sz="0" w:space="0" w:color="auto"/>
        <w:left w:val="none" w:sz="0" w:space="0" w:color="auto"/>
        <w:bottom w:val="none" w:sz="0" w:space="0" w:color="auto"/>
        <w:right w:val="none" w:sz="0" w:space="0" w:color="auto"/>
      </w:divBdr>
    </w:div>
    <w:div w:id="1306356010">
      <w:bodyDiv w:val="1"/>
      <w:marLeft w:val="0"/>
      <w:marRight w:val="0"/>
      <w:marTop w:val="0"/>
      <w:marBottom w:val="0"/>
      <w:divBdr>
        <w:top w:val="none" w:sz="0" w:space="0" w:color="auto"/>
        <w:left w:val="none" w:sz="0" w:space="0" w:color="auto"/>
        <w:bottom w:val="none" w:sz="0" w:space="0" w:color="auto"/>
        <w:right w:val="none" w:sz="0" w:space="0" w:color="auto"/>
      </w:divBdr>
    </w:div>
    <w:div w:id="1306855702">
      <w:bodyDiv w:val="1"/>
      <w:marLeft w:val="0"/>
      <w:marRight w:val="0"/>
      <w:marTop w:val="0"/>
      <w:marBottom w:val="0"/>
      <w:divBdr>
        <w:top w:val="none" w:sz="0" w:space="0" w:color="auto"/>
        <w:left w:val="none" w:sz="0" w:space="0" w:color="auto"/>
        <w:bottom w:val="none" w:sz="0" w:space="0" w:color="auto"/>
        <w:right w:val="none" w:sz="0" w:space="0" w:color="auto"/>
      </w:divBdr>
    </w:div>
    <w:div w:id="1307276874">
      <w:bodyDiv w:val="1"/>
      <w:marLeft w:val="0"/>
      <w:marRight w:val="0"/>
      <w:marTop w:val="0"/>
      <w:marBottom w:val="0"/>
      <w:divBdr>
        <w:top w:val="none" w:sz="0" w:space="0" w:color="auto"/>
        <w:left w:val="none" w:sz="0" w:space="0" w:color="auto"/>
        <w:bottom w:val="none" w:sz="0" w:space="0" w:color="auto"/>
        <w:right w:val="none" w:sz="0" w:space="0" w:color="auto"/>
      </w:divBdr>
    </w:div>
    <w:div w:id="1307853103">
      <w:bodyDiv w:val="1"/>
      <w:marLeft w:val="0"/>
      <w:marRight w:val="0"/>
      <w:marTop w:val="0"/>
      <w:marBottom w:val="0"/>
      <w:divBdr>
        <w:top w:val="none" w:sz="0" w:space="0" w:color="auto"/>
        <w:left w:val="none" w:sz="0" w:space="0" w:color="auto"/>
        <w:bottom w:val="none" w:sz="0" w:space="0" w:color="auto"/>
        <w:right w:val="none" w:sz="0" w:space="0" w:color="auto"/>
      </w:divBdr>
    </w:div>
    <w:div w:id="1313604543">
      <w:bodyDiv w:val="1"/>
      <w:marLeft w:val="0"/>
      <w:marRight w:val="0"/>
      <w:marTop w:val="0"/>
      <w:marBottom w:val="0"/>
      <w:divBdr>
        <w:top w:val="none" w:sz="0" w:space="0" w:color="auto"/>
        <w:left w:val="none" w:sz="0" w:space="0" w:color="auto"/>
        <w:bottom w:val="none" w:sz="0" w:space="0" w:color="auto"/>
        <w:right w:val="none" w:sz="0" w:space="0" w:color="auto"/>
      </w:divBdr>
    </w:div>
    <w:div w:id="1314022412">
      <w:bodyDiv w:val="1"/>
      <w:marLeft w:val="0"/>
      <w:marRight w:val="0"/>
      <w:marTop w:val="0"/>
      <w:marBottom w:val="0"/>
      <w:divBdr>
        <w:top w:val="none" w:sz="0" w:space="0" w:color="auto"/>
        <w:left w:val="none" w:sz="0" w:space="0" w:color="auto"/>
        <w:bottom w:val="none" w:sz="0" w:space="0" w:color="auto"/>
        <w:right w:val="none" w:sz="0" w:space="0" w:color="auto"/>
      </w:divBdr>
    </w:div>
    <w:div w:id="1318610062">
      <w:bodyDiv w:val="1"/>
      <w:marLeft w:val="0"/>
      <w:marRight w:val="0"/>
      <w:marTop w:val="0"/>
      <w:marBottom w:val="0"/>
      <w:divBdr>
        <w:top w:val="none" w:sz="0" w:space="0" w:color="auto"/>
        <w:left w:val="none" w:sz="0" w:space="0" w:color="auto"/>
        <w:bottom w:val="none" w:sz="0" w:space="0" w:color="auto"/>
        <w:right w:val="none" w:sz="0" w:space="0" w:color="auto"/>
      </w:divBdr>
    </w:div>
    <w:div w:id="1326936960">
      <w:bodyDiv w:val="1"/>
      <w:marLeft w:val="0"/>
      <w:marRight w:val="0"/>
      <w:marTop w:val="0"/>
      <w:marBottom w:val="0"/>
      <w:divBdr>
        <w:top w:val="none" w:sz="0" w:space="0" w:color="auto"/>
        <w:left w:val="none" w:sz="0" w:space="0" w:color="auto"/>
        <w:bottom w:val="none" w:sz="0" w:space="0" w:color="auto"/>
        <w:right w:val="none" w:sz="0" w:space="0" w:color="auto"/>
      </w:divBdr>
    </w:div>
    <w:div w:id="1345596649">
      <w:bodyDiv w:val="1"/>
      <w:marLeft w:val="0"/>
      <w:marRight w:val="0"/>
      <w:marTop w:val="0"/>
      <w:marBottom w:val="0"/>
      <w:divBdr>
        <w:top w:val="none" w:sz="0" w:space="0" w:color="auto"/>
        <w:left w:val="none" w:sz="0" w:space="0" w:color="auto"/>
        <w:bottom w:val="none" w:sz="0" w:space="0" w:color="auto"/>
        <w:right w:val="none" w:sz="0" w:space="0" w:color="auto"/>
      </w:divBdr>
    </w:div>
    <w:div w:id="1353068821">
      <w:bodyDiv w:val="1"/>
      <w:marLeft w:val="0"/>
      <w:marRight w:val="0"/>
      <w:marTop w:val="0"/>
      <w:marBottom w:val="0"/>
      <w:divBdr>
        <w:top w:val="none" w:sz="0" w:space="0" w:color="auto"/>
        <w:left w:val="none" w:sz="0" w:space="0" w:color="auto"/>
        <w:bottom w:val="none" w:sz="0" w:space="0" w:color="auto"/>
        <w:right w:val="none" w:sz="0" w:space="0" w:color="auto"/>
      </w:divBdr>
    </w:div>
    <w:div w:id="1353334709">
      <w:bodyDiv w:val="1"/>
      <w:marLeft w:val="0"/>
      <w:marRight w:val="0"/>
      <w:marTop w:val="0"/>
      <w:marBottom w:val="0"/>
      <w:divBdr>
        <w:top w:val="none" w:sz="0" w:space="0" w:color="auto"/>
        <w:left w:val="none" w:sz="0" w:space="0" w:color="auto"/>
        <w:bottom w:val="none" w:sz="0" w:space="0" w:color="auto"/>
        <w:right w:val="none" w:sz="0" w:space="0" w:color="auto"/>
      </w:divBdr>
    </w:div>
    <w:div w:id="1362048450">
      <w:bodyDiv w:val="1"/>
      <w:marLeft w:val="0"/>
      <w:marRight w:val="0"/>
      <w:marTop w:val="0"/>
      <w:marBottom w:val="0"/>
      <w:divBdr>
        <w:top w:val="none" w:sz="0" w:space="0" w:color="auto"/>
        <w:left w:val="none" w:sz="0" w:space="0" w:color="auto"/>
        <w:bottom w:val="none" w:sz="0" w:space="0" w:color="auto"/>
        <w:right w:val="none" w:sz="0" w:space="0" w:color="auto"/>
      </w:divBdr>
    </w:div>
    <w:div w:id="1363431940">
      <w:bodyDiv w:val="1"/>
      <w:marLeft w:val="0"/>
      <w:marRight w:val="0"/>
      <w:marTop w:val="0"/>
      <w:marBottom w:val="0"/>
      <w:divBdr>
        <w:top w:val="none" w:sz="0" w:space="0" w:color="auto"/>
        <w:left w:val="none" w:sz="0" w:space="0" w:color="auto"/>
        <w:bottom w:val="none" w:sz="0" w:space="0" w:color="auto"/>
        <w:right w:val="none" w:sz="0" w:space="0" w:color="auto"/>
      </w:divBdr>
    </w:div>
    <w:div w:id="1376926446">
      <w:bodyDiv w:val="1"/>
      <w:marLeft w:val="0"/>
      <w:marRight w:val="0"/>
      <w:marTop w:val="0"/>
      <w:marBottom w:val="0"/>
      <w:divBdr>
        <w:top w:val="none" w:sz="0" w:space="0" w:color="auto"/>
        <w:left w:val="none" w:sz="0" w:space="0" w:color="auto"/>
        <w:bottom w:val="none" w:sz="0" w:space="0" w:color="auto"/>
        <w:right w:val="none" w:sz="0" w:space="0" w:color="auto"/>
      </w:divBdr>
    </w:div>
    <w:div w:id="1398629576">
      <w:bodyDiv w:val="1"/>
      <w:marLeft w:val="0"/>
      <w:marRight w:val="0"/>
      <w:marTop w:val="0"/>
      <w:marBottom w:val="0"/>
      <w:divBdr>
        <w:top w:val="none" w:sz="0" w:space="0" w:color="auto"/>
        <w:left w:val="none" w:sz="0" w:space="0" w:color="auto"/>
        <w:bottom w:val="none" w:sz="0" w:space="0" w:color="auto"/>
        <w:right w:val="none" w:sz="0" w:space="0" w:color="auto"/>
      </w:divBdr>
    </w:div>
    <w:div w:id="1418673985">
      <w:bodyDiv w:val="1"/>
      <w:marLeft w:val="0"/>
      <w:marRight w:val="0"/>
      <w:marTop w:val="0"/>
      <w:marBottom w:val="0"/>
      <w:divBdr>
        <w:top w:val="none" w:sz="0" w:space="0" w:color="auto"/>
        <w:left w:val="none" w:sz="0" w:space="0" w:color="auto"/>
        <w:bottom w:val="none" w:sz="0" w:space="0" w:color="auto"/>
        <w:right w:val="none" w:sz="0" w:space="0" w:color="auto"/>
      </w:divBdr>
    </w:div>
    <w:div w:id="1430462790">
      <w:bodyDiv w:val="1"/>
      <w:marLeft w:val="0"/>
      <w:marRight w:val="0"/>
      <w:marTop w:val="0"/>
      <w:marBottom w:val="0"/>
      <w:divBdr>
        <w:top w:val="none" w:sz="0" w:space="0" w:color="auto"/>
        <w:left w:val="none" w:sz="0" w:space="0" w:color="auto"/>
        <w:bottom w:val="none" w:sz="0" w:space="0" w:color="auto"/>
        <w:right w:val="none" w:sz="0" w:space="0" w:color="auto"/>
      </w:divBdr>
    </w:div>
    <w:div w:id="1432436764">
      <w:bodyDiv w:val="1"/>
      <w:marLeft w:val="0"/>
      <w:marRight w:val="0"/>
      <w:marTop w:val="0"/>
      <w:marBottom w:val="0"/>
      <w:divBdr>
        <w:top w:val="none" w:sz="0" w:space="0" w:color="auto"/>
        <w:left w:val="none" w:sz="0" w:space="0" w:color="auto"/>
        <w:bottom w:val="none" w:sz="0" w:space="0" w:color="auto"/>
        <w:right w:val="none" w:sz="0" w:space="0" w:color="auto"/>
      </w:divBdr>
    </w:div>
    <w:div w:id="1433014919">
      <w:bodyDiv w:val="1"/>
      <w:marLeft w:val="0"/>
      <w:marRight w:val="0"/>
      <w:marTop w:val="0"/>
      <w:marBottom w:val="0"/>
      <w:divBdr>
        <w:top w:val="none" w:sz="0" w:space="0" w:color="auto"/>
        <w:left w:val="none" w:sz="0" w:space="0" w:color="auto"/>
        <w:bottom w:val="none" w:sz="0" w:space="0" w:color="auto"/>
        <w:right w:val="none" w:sz="0" w:space="0" w:color="auto"/>
      </w:divBdr>
    </w:div>
    <w:div w:id="1433551871">
      <w:bodyDiv w:val="1"/>
      <w:marLeft w:val="0"/>
      <w:marRight w:val="0"/>
      <w:marTop w:val="0"/>
      <w:marBottom w:val="0"/>
      <w:divBdr>
        <w:top w:val="none" w:sz="0" w:space="0" w:color="auto"/>
        <w:left w:val="none" w:sz="0" w:space="0" w:color="auto"/>
        <w:bottom w:val="none" w:sz="0" w:space="0" w:color="auto"/>
        <w:right w:val="none" w:sz="0" w:space="0" w:color="auto"/>
      </w:divBdr>
    </w:div>
    <w:div w:id="1441757996">
      <w:bodyDiv w:val="1"/>
      <w:marLeft w:val="0"/>
      <w:marRight w:val="0"/>
      <w:marTop w:val="0"/>
      <w:marBottom w:val="0"/>
      <w:divBdr>
        <w:top w:val="none" w:sz="0" w:space="0" w:color="auto"/>
        <w:left w:val="none" w:sz="0" w:space="0" w:color="auto"/>
        <w:bottom w:val="none" w:sz="0" w:space="0" w:color="auto"/>
        <w:right w:val="none" w:sz="0" w:space="0" w:color="auto"/>
      </w:divBdr>
    </w:div>
    <w:div w:id="1454397943">
      <w:bodyDiv w:val="1"/>
      <w:marLeft w:val="0"/>
      <w:marRight w:val="0"/>
      <w:marTop w:val="0"/>
      <w:marBottom w:val="0"/>
      <w:divBdr>
        <w:top w:val="none" w:sz="0" w:space="0" w:color="auto"/>
        <w:left w:val="none" w:sz="0" w:space="0" w:color="auto"/>
        <w:bottom w:val="none" w:sz="0" w:space="0" w:color="auto"/>
        <w:right w:val="none" w:sz="0" w:space="0" w:color="auto"/>
      </w:divBdr>
    </w:div>
    <w:div w:id="1458841634">
      <w:bodyDiv w:val="1"/>
      <w:marLeft w:val="0"/>
      <w:marRight w:val="0"/>
      <w:marTop w:val="0"/>
      <w:marBottom w:val="0"/>
      <w:divBdr>
        <w:top w:val="none" w:sz="0" w:space="0" w:color="auto"/>
        <w:left w:val="none" w:sz="0" w:space="0" w:color="auto"/>
        <w:bottom w:val="none" w:sz="0" w:space="0" w:color="auto"/>
        <w:right w:val="none" w:sz="0" w:space="0" w:color="auto"/>
      </w:divBdr>
    </w:div>
    <w:div w:id="1459953301">
      <w:bodyDiv w:val="1"/>
      <w:marLeft w:val="0"/>
      <w:marRight w:val="0"/>
      <w:marTop w:val="0"/>
      <w:marBottom w:val="0"/>
      <w:divBdr>
        <w:top w:val="none" w:sz="0" w:space="0" w:color="auto"/>
        <w:left w:val="none" w:sz="0" w:space="0" w:color="auto"/>
        <w:bottom w:val="none" w:sz="0" w:space="0" w:color="auto"/>
        <w:right w:val="none" w:sz="0" w:space="0" w:color="auto"/>
      </w:divBdr>
    </w:div>
    <w:div w:id="1462042991">
      <w:bodyDiv w:val="1"/>
      <w:marLeft w:val="0"/>
      <w:marRight w:val="0"/>
      <w:marTop w:val="0"/>
      <w:marBottom w:val="0"/>
      <w:divBdr>
        <w:top w:val="none" w:sz="0" w:space="0" w:color="auto"/>
        <w:left w:val="none" w:sz="0" w:space="0" w:color="auto"/>
        <w:bottom w:val="none" w:sz="0" w:space="0" w:color="auto"/>
        <w:right w:val="none" w:sz="0" w:space="0" w:color="auto"/>
      </w:divBdr>
    </w:div>
    <w:div w:id="1463812568">
      <w:bodyDiv w:val="1"/>
      <w:marLeft w:val="0"/>
      <w:marRight w:val="0"/>
      <w:marTop w:val="0"/>
      <w:marBottom w:val="0"/>
      <w:divBdr>
        <w:top w:val="none" w:sz="0" w:space="0" w:color="auto"/>
        <w:left w:val="none" w:sz="0" w:space="0" w:color="auto"/>
        <w:bottom w:val="none" w:sz="0" w:space="0" w:color="auto"/>
        <w:right w:val="none" w:sz="0" w:space="0" w:color="auto"/>
      </w:divBdr>
    </w:div>
    <w:div w:id="1471051121">
      <w:bodyDiv w:val="1"/>
      <w:marLeft w:val="0"/>
      <w:marRight w:val="0"/>
      <w:marTop w:val="0"/>
      <w:marBottom w:val="0"/>
      <w:divBdr>
        <w:top w:val="none" w:sz="0" w:space="0" w:color="auto"/>
        <w:left w:val="none" w:sz="0" w:space="0" w:color="auto"/>
        <w:bottom w:val="none" w:sz="0" w:space="0" w:color="auto"/>
        <w:right w:val="none" w:sz="0" w:space="0" w:color="auto"/>
      </w:divBdr>
    </w:div>
    <w:div w:id="1472600814">
      <w:bodyDiv w:val="1"/>
      <w:marLeft w:val="0"/>
      <w:marRight w:val="0"/>
      <w:marTop w:val="0"/>
      <w:marBottom w:val="0"/>
      <w:divBdr>
        <w:top w:val="none" w:sz="0" w:space="0" w:color="auto"/>
        <w:left w:val="none" w:sz="0" w:space="0" w:color="auto"/>
        <w:bottom w:val="none" w:sz="0" w:space="0" w:color="auto"/>
        <w:right w:val="none" w:sz="0" w:space="0" w:color="auto"/>
      </w:divBdr>
    </w:div>
    <w:div w:id="1473519347">
      <w:bodyDiv w:val="1"/>
      <w:marLeft w:val="0"/>
      <w:marRight w:val="0"/>
      <w:marTop w:val="0"/>
      <w:marBottom w:val="0"/>
      <w:divBdr>
        <w:top w:val="none" w:sz="0" w:space="0" w:color="auto"/>
        <w:left w:val="none" w:sz="0" w:space="0" w:color="auto"/>
        <w:bottom w:val="none" w:sz="0" w:space="0" w:color="auto"/>
        <w:right w:val="none" w:sz="0" w:space="0" w:color="auto"/>
      </w:divBdr>
    </w:div>
    <w:div w:id="1512841077">
      <w:bodyDiv w:val="1"/>
      <w:marLeft w:val="0"/>
      <w:marRight w:val="0"/>
      <w:marTop w:val="0"/>
      <w:marBottom w:val="0"/>
      <w:divBdr>
        <w:top w:val="none" w:sz="0" w:space="0" w:color="auto"/>
        <w:left w:val="none" w:sz="0" w:space="0" w:color="auto"/>
        <w:bottom w:val="none" w:sz="0" w:space="0" w:color="auto"/>
        <w:right w:val="none" w:sz="0" w:space="0" w:color="auto"/>
      </w:divBdr>
    </w:div>
    <w:div w:id="1514417564">
      <w:bodyDiv w:val="1"/>
      <w:marLeft w:val="0"/>
      <w:marRight w:val="0"/>
      <w:marTop w:val="0"/>
      <w:marBottom w:val="0"/>
      <w:divBdr>
        <w:top w:val="none" w:sz="0" w:space="0" w:color="auto"/>
        <w:left w:val="none" w:sz="0" w:space="0" w:color="auto"/>
        <w:bottom w:val="none" w:sz="0" w:space="0" w:color="auto"/>
        <w:right w:val="none" w:sz="0" w:space="0" w:color="auto"/>
      </w:divBdr>
    </w:div>
    <w:div w:id="1521971038">
      <w:bodyDiv w:val="1"/>
      <w:marLeft w:val="0"/>
      <w:marRight w:val="0"/>
      <w:marTop w:val="0"/>
      <w:marBottom w:val="0"/>
      <w:divBdr>
        <w:top w:val="none" w:sz="0" w:space="0" w:color="auto"/>
        <w:left w:val="none" w:sz="0" w:space="0" w:color="auto"/>
        <w:bottom w:val="none" w:sz="0" w:space="0" w:color="auto"/>
        <w:right w:val="none" w:sz="0" w:space="0" w:color="auto"/>
      </w:divBdr>
    </w:div>
    <w:div w:id="1523713631">
      <w:bodyDiv w:val="1"/>
      <w:marLeft w:val="0"/>
      <w:marRight w:val="0"/>
      <w:marTop w:val="0"/>
      <w:marBottom w:val="0"/>
      <w:divBdr>
        <w:top w:val="none" w:sz="0" w:space="0" w:color="auto"/>
        <w:left w:val="none" w:sz="0" w:space="0" w:color="auto"/>
        <w:bottom w:val="none" w:sz="0" w:space="0" w:color="auto"/>
        <w:right w:val="none" w:sz="0" w:space="0" w:color="auto"/>
      </w:divBdr>
    </w:div>
    <w:div w:id="1532574986">
      <w:bodyDiv w:val="1"/>
      <w:marLeft w:val="0"/>
      <w:marRight w:val="0"/>
      <w:marTop w:val="0"/>
      <w:marBottom w:val="0"/>
      <w:divBdr>
        <w:top w:val="none" w:sz="0" w:space="0" w:color="auto"/>
        <w:left w:val="none" w:sz="0" w:space="0" w:color="auto"/>
        <w:bottom w:val="none" w:sz="0" w:space="0" w:color="auto"/>
        <w:right w:val="none" w:sz="0" w:space="0" w:color="auto"/>
      </w:divBdr>
    </w:div>
    <w:div w:id="1549299253">
      <w:bodyDiv w:val="1"/>
      <w:marLeft w:val="0"/>
      <w:marRight w:val="0"/>
      <w:marTop w:val="0"/>
      <w:marBottom w:val="0"/>
      <w:divBdr>
        <w:top w:val="none" w:sz="0" w:space="0" w:color="auto"/>
        <w:left w:val="none" w:sz="0" w:space="0" w:color="auto"/>
        <w:bottom w:val="none" w:sz="0" w:space="0" w:color="auto"/>
        <w:right w:val="none" w:sz="0" w:space="0" w:color="auto"/>
      </w:divBdr>
    </w:div>
    <w:div w:id="1563901707">
      <w:bodyDiv w:val="1"/>
      <w:marLeft w:val="0"/>
      <w:marRight w:val="0"/>
      <w:marTop w:val="0"/>
      <w:marBottom w:val="0"/>
      <w:divBdr>
        <w:top w:val="none" w:sz="0" w:space="0" w:color="auto"/>
        <w:left w:val="none" w:sz="0" w:space="0" w:color="auto"/>
        <w:bottom w:val="none" w:sz="0" w:space="0" w:color="auto"/>
        <w:right w:val="none" w:sz="0" w:space="0" w:color="auto"/>
      </w:divBdr>
    </w:div>
    <w:div w:id="1566182572">
      <w:bodyDiv w:val="1"/>
      <w:marLeft w:val="0"/>
      <w:marRight w:val="0"/>
      <w:marTop w:val="0"/>
      <w:marBottom w:val="0"/>
      <w:divBdr>
        <w:top w:val="none" w:sz="0" w:space="0" w:color="auto"/>
        <w:left w:val="none" w:sz="0" w:space="0" w:color="auto"/>
        <w:bottom w:val="none" w:sz="0" w:space="0" w:color="auto"/>
        <w:right w:val="none" w:sz="0" w:space="0" w:color="auto"/>
      </w:divBdr>
    </w:div>
    <w:div w:id="1566454201">
      <w:bodyDiv w:val="1"/>
      <w:marLeft w:val="0"/>
      <w:marRight w:val="0"/>
      <w:marTop w:val="0"/>
      <w:marBottom w:val="0"/>
      <w:divBdr>
        <w:top w:val="none" w:sz="0" w:space="0" w:color="auto"/>
        <w:left w:val="none" w:sz="0" w:space="0" w:color="auto"/>
        <w:bottom w:val="none" w:sz="0" w:space="0" w:color="auto"/>
        <w:right w:val="none" w:sz="0" w:space="0" w:color="auto"/>
      </w:divBdr>
    </w:div>
    <w:div w:id="1571620408">
      <w:bodyDiv w:val="1"/>
      <w:marLeft w:val="0"/>
      <w:marRight w:val="0"/>
      <w:marTop w:val="0"/>
      <w:marBottom w:val="0"/>
      <w:divBdr>
        <w:top w:val="none" w:sz="0" w:space="0" w:color="auto"/>
        <w:left w:val="none" w:sz="0" w:space="0" w:color="auto"/>
        <w:bottom w:val="none" w:sz="0" w:space="0" w:color="auto"/>
        <w:right w:val="none" w:sz="0" w:space="0" w:color="auto"/>
      </w:divBdr>
    </w:div>
    <w:div w:id="1575123563">
      <w:bodyDiv w:val="1"/>
      <w:marLeft w:val="0"/>
      <w:marRight w:val="0"/>
      <w:marTop w:val="0"/>
      <w:marBottom w:val="0"/>
      <w:divBdr>
        <w:top w:val="none" w:sz="0" w:space="0" w:color="auto"/>
        <w:left w:val="none" w:sz="0" w:space="0" w:color="auto"/>
        <w:bottom w:val="none" w:sz="0" w:space="0" w:color="auto"/>
        <w:right w:val="none" w:sz="0" w:space="0" w:color="auto"/>
      </w:divBdr>
    </w:div>
    <w:div w:id="1580361550">
      <w:bodyDiv w:val="1"/>
      <w:marLeft w:val="0"/>
      <w:marRight w:val="0"/>
      <w:marTop w:val="0"/>
      <w:marBottom w:val="0"/>
      <w:divBdr>
        <w:top w:val="none" w:sz="0" w:space="0" w:color="auto"/>
        <w:left w:val="none" w:sz="0" w:space="0" w:color="auto"/>
        <w:bottom w:val="none" w:sz="0" w:space="0" w:color="auto"/>
        <w:right w:val="none" w:sz="0" w:space="0" w:color="auto"/>
      </w:divBdr>
    </w:div>
    <w:div w:id="1582636984">
      <w:bodyDiv w:val="1"/>
      <w:marLeft w:val="0"/>
      <w:marRight w:val="0"/>
      <w:marTop w:val="0"/>
      <w:marBottom w:val="0"/>
      <w:divBdr>
        <w:top w:val="none" w:sz="0" w:space="0" w:color="auto"/>
        <w:left w:val="none" w:sz="0" w:space="0" w:color="auto"/>
        <w:bottom w:val="none" w:sz="0" w:space="0" w:color="auto"/>
        <w:right w:val="none" w:sz="0" w:space="0" w:color="auto"/>
      </w:divBdr>
    </w:div>
    <w:div w:id="1583024930">
      <w:bodyDiv w:val="1"/>
      <w:marLeft w:val="0"/>
      <w:marRight w:val="0"/>
      <w:marTop w:val="0"/>
      <w:marBottom w:val="0"/>
      <w:divBdr>
        <w:top w:val="none" w:sz="0" w:space="0" w:color="auto"/>
        <w:left w:val="none" w:sz="0" w:space="0" w:color="auto"/>
        <w:bottom w:val="none" w:sz="0" w:space="0" w:color="auto"/>
        <w:right w:val="none" w:sz="0" w:space="0" w:color="auto"/>
      </w:divBdr>
    </w:div>
    <w:div w:id="1586719812">
      <w:bodyDiv w:val="1"/>
      <w:marLeft w:val="0"/>
      <w:marRight w:val="0"/>
      <w:marTop w:val="0"/>
      <w:marBottom w:val="0"/>
      <w:divBdr>
        <w:top w:val="none" w:sz="0" w:space="0" w:color="auto"/>
        <w:left w:val="none" w:sz="0" w:space="0" w:color="auto"/>
        <w:bottom w:val="none" w:sz="0" w:space="0" w:color="auto"/>
        <w:right w:val="none" w:sz="0" w:space="0" w:color="auto"/>
      </w:divBdr>
    </w:div>
    <w:div w:id="1590195384">
      <w:bodyDiv w:val="1"/>
      <w:marLeft w:val="0"/>
      <w:marRight w:val="0"/>
      <w:marTop w:val="0"/>
      <w:marBottom w:val="0"/>
      <w:divBdr>
        <w:top w:val="none" w:sz="0" w:space="0" w:color="auto"/>
        <w:left w:val="none" w:sz="0" w:space="0" w:color="auto"/>
        <w:bottom w:val="none" w:sz="0" w:space="0" w:color="auto"/>
        <w:right w:val="none" w:sz="0" w:space="0" w:color="auto"/>
      </w:divBdr>
    </w:div>
    <w:div w:id="1599019331">
      <w:bodyDiv w:val="1"/>
      <w:marLeft w:val="0"/>
      <w:marRight w:val="0"/>
      <w:marTop w:val="0"/>
      <w:marBottom w:val="0"/>
      <w:divBdr>
        <w:top w:val="none" w:sz="0" w:space="0" w:color="auto"/>
        <w:left w:val="none" w:sz="0" w:space="0" w:color="auto"/>
        <w:bottom w:val="none" w:sz="0" w:space="0" w:color="auto"/>
        <w:right w:val="none" w:sz="0" w:space="0" w:color="auto"/>
      </w:divBdr>
    </w:div>
    <w:div w:id="1603102803">
      <w:bodyDiv w:val="1"/>
      <w:marLeft w:val="0"/>
      <w:marRight w:val="0"/>
      <w:marTop w:val="0"/>
      <w:marBottom w:val="0"/>
      <w:divBdr>
        <w:top w:val="none" w:sz="0" w:space="0" w:color="auto"/>
        <w:left w:val="none" w:sz="0" w:space="0" w:color="auto"/>
        <w:bottom w:val="none" w:sz="0" w:space="0" w:color="auto"/>
        <w:right w:val="none" w:sz="0" w:space="0" w:color="auto"/>
      </w:divBdr>
    </w:div>
    <w:div w:id="1607693189">
      <w:bodyDiv w:val="1"/>
      <w:marLeft w:val="0"/>
      <w:marRight w:val="0"/>
      <w:marTop w:val="0"/>
      <w:marBottom w:val="0"/>
      <w:divBdr>
        <w:top w:val="none" w:sz="0" w:space="0" w:color="auto"/>
        <w:left w:val="none" w:sz="0" w:space="0" w:color="auto"/>
        <w:bottom w:val="none" w:sz="0" w:space="0" w:color="auto"/>
        <w:right w:val="none" w:sz="0" w:space="0" w:color="auto"/>
      </w:divBdr>
    </w:div>
    <w:div w:id="1624537702">
      <w:bodyDiv w:val="1"/>
      <w:marLeft w:val="0"/>
      <w:marRight w:val="0"/>
      <w:marTop w:val="0"/>
      <w:marBottom w:val="0"/>
      <w:divBdr>
        <w:top w:val="none" w:sz="0" w:space="0" w:color="auto"/>
        <w:left w:val="none" w:sz="0" w:space="0" w:color="auto"/>
        <w:bottom w:val="none" w:sz="0" w:space="0" w:color="auto"/>
        <w:right w:val="none" w:sz="0" w:space="0" w:color="auto"/>
      </w:divBdr>
    </w:div>
    <w:div w:id="1629894855">
      <w:bodyDiv w:val="1"/>
      <w:marLeft w:val="0"/>
      <w:marRight w:val="0"/>
      <w:marTop w:val="0"/>
      <w:marBottom w:val="0"/>
      <w:divBdr>
        <w:top w:val="none" w:sz="0" w:space="0" w:color="auto"/>
        <w:left w:val="none" w:sz="0" w:space="0" w:color="auto"/>
        <w:bottom w:val="none" w:sz="0" w:space="0" w:color="auto"/>
        <w:right w:val="none" w:sz="0" w:space="0" w:color="auto"/>
      </w:divBdr>
    </w:div>
    <w:div w:id="1630938222">
      <w:bodyDiv w:val="1"/>
      <w:marLeft w:val="0"/>
      <w:marRight w:val="0"/>
      <w:marTop w:val="0"/>
      <w:marBottom w:val="0"/>
      <w:divBdr>
        <w:top w:val="none" w:sz="0" w:space="0" w:color="auto"/>
        <w:left w:val="none" w:sz="0" w:space="0" w:color="auto"/>
        <w:bottom w:val="none" w:sz="0" w:space="0" w:color="auto"/>
        <w:right w:val="none" w:sz="0" w:space="0" w:color="auto"/>
      </w:divBdr>
    </w:div>
    <w:div w:id="1647389571">
      <w:bodyDiv w:val="1"/>
      <w:marLeft w:val="0"/>
      <w:marRight w:val="0"/>
      <w:marTop w:val="0"/>
      <w:marBottom w:val="0"/>
      <w:divBdr>
        <w:top w:val="none" w:sz="0" w:space="0" w:color="auto"/>
        <w:left w:val="none" w:sz="0" w:space="0" w:color="auto"/>
        <w:bottom w:val="none" w:sz="0" w:space="0" w:color="auto"/>
        <w:right w:val="none" w:sz="0" w:space="0" w:color="auto"/>
      </w:divBdr>
    </w:div>
    <w:div w:id="1649900883">
      <w:bodyDiv w:val="1"/>
      <w:marLeft w:val="0"/>
      <w:marRight w:val="0"/>
      <w:marTop w:val="0"/>
      <w:marBottom w:val="0"/>
      <w:divBdr>
        <w:top w:val="none" w:sz="0" w:space="0" w:color="auto"/>
        <w:left w:val="none" w:sz="0" w:space="0" w:color="auto"/>
        <w:bottom w:val="none" w:sz="0" w:space="0" w:color="auto"/>
        <w:right w:val="none" w:sz="0" w:space="0" w:color="auto"/>
      </w:divBdr>
    </w:div>
    <w:div w:id="1654945781">
      <w:bodyDiv w:val="1"/>
      <w:marLeft w:val="0"/>
      <w:marRight w:val="0"/>
      <w:marTop w:val="0"/>
      <w:marBottom w:val="0"/>
      <w:divBdr>
        <w:top w:val="none" w:sz="0" w:space="0" w:color="auto"/>
        <w:left w:val="none" w:sz="0" w:space="0" w:color="auto"/>
        <w:bottom w:val="none" w:sz="0" w:space="0" w:color="auto"/>
        <w:right w:val="none" w:sz="0" w:space="0" w:color="auto"/>
      </w:divBdr>
    </w:div>
    <w:div w:id="1658798854">
      <w:bodyDiv w:val="1"/>
      <w:marLeft w:val="0"/>
      <w:marRight w:val="0"/>
      <w:marTop w:val="0"/>
      <w:marBottom w:val="0"/>
      <w:divBdr>
        <w:top w:val="none" w:sz="0" w:space="0" w:color="auto"/>
        <w:left w:val="none" w:sz="0" w:space="0" w:color="auto"/>
        <w:bottom w:val="none" w:sz="0" w:space="0" w:color="auto"/>
        <w:right w:val="none" w:sz="0" w:space="0" w:color="auto"/>
      </w:divBdr>
    </w:div>
    <w:div w:id="1673020149">
      <w:bodyDiv w:val="1"/>
      <w:marLeft w:val="0"/>
      <w:marRight w:val="0"/>
      <w:marTop w:val="0"/>
      <w:marBottom w:val="0"/>
      <w:divBdr>
        <w:top w:val="none" w:sz="0" w:space="0" w:color="auto"/>
        <w:left w:val="none" w:sz="0" w:space="0" w:color="auto"/>
        <w:bottom w:val="none" w:sz="0" w:space="0" w:color="auto"/>
        <w:right w:val="none" w:sz="0" w:space="0" w:color="auto"/>
      </w:divBdr>
    </w:div>
    <w:div w:id="1677726733">
      <w:bodyDiv w:val="1"/>
      <w:marLeft w:val="0"/>
      <w:marRight w:val="0"/>
      <w:marTop w:val="0"/>
      <w:marBottom w:val="0"/>
      <w:divBdr>
        <w:top w:val="none" w:sz="0" w:space="0" w:color="auto"/>
        <w:left w:val="none" w:sz="0" w:space="0" w:color="auto"/>
        <w:bottom w:val="none" w:sz="0" w:space="0" w:color="auto"/>
        <w:right w:val="none" w:sz="0" w:space="0" w:color="auto"/>
      </w:divBdr>
    </w:div>
    <w:div w:id="1680041479">
      <w:bodyDiv w:val="1"/>
      <w:marLeft w:val="0"/>
      <w:marRight w:val="0"/>
      <w:marTop w:val="0"/>
      <w:marBottom w:val="0"/>
      <w:divBdr>
        <w:top w:val="none" w:sz="0" w:space="0" w:color="auto"/>
        <w:left w:val="none" w:sz="0" w:space="0" w:color="auto"/>
        <w:bottom w:val="none" w:sz="0" w:space="0" w:color="auto"/>
        <w:right w:val="none" w:sz="0" w:space="0" w:color="auto"/>
      </w:divBdr>
    </w:div>
    <w:div w:id="1682777748">
      <w:bodyDiv w:val="1"/>
      <w:marLeft w:val="0"/>
      <w:marRight w:val="0"/>
      <w:marTop w:val="0"/>
      <w:marBottom w:val="0"/>
      <w:divBdr>
        <w:top w:val="none" w:sz="0" w:space="0" w:color="auto"/>
        <w:left w:val="none" w:sz="0" w:space="0" w:color="auto"/>
        <w:bottom w:val="none" w:sz="0" w:space="0" w:color="auto"/>
        <w:right w:val="none" w:sz="0" w:space="0" w:color="auto"/>
      </w:divBdr>
    </w:div>
    <w:div w:id="1687976478">
      <w:bodyDiv w:val="1"/>
      <w:marLeft w:val="0"/>
      <w:marRight w:val="0"/>
      <w:marTop w:val="0"/>
      <w:marBottom w:val="0"/>
      <w:divBdr>
        <w:top w:val="none" w:sz="0" w:space="0" w:color="auto"/>
        <w:left w:val="none" w:sz="0" w:space="0" w:color="auto"/>
        <w:bottom w:val="none" w:sz="0" w:space="0" w:color="auto"/>
        <w:right w:val="none" w:sz="0" w:space="0" w:color="auto"/>
      </w:divBdr>
    </w:div>
    <w:div w:id="1693530626">
      <w:bodyDiv w:val="1"/>
      <w:marLeft w:val="0"/>
      <w:marRight w:val="0"/>
      <w:marTop w:val="0"/>
      <w:marBottom w:val="0"/>
      <w:divBdr>
        <w:top w:val="none" w:sz="0" w:space="0" w:color="auto"/>
        <w:left w:val="none" w:sz="0" w:space="0" w:color="auto"/>
        <w:bottom w:val="none" w:sz="0" w:space="0" w:color="auto"/>
        <w:right w:val="none" w:sz="0" w:space="0" w:color="auto"/>
      </w:divBdr>
    </w:div>
    <w:div w:id="1694769913">
      <w:bodyDiv w:val="1"/>
      <w:marLeft w:val="0"/>
      <w:marRight w:val="0"/>
      <w:marTop w:val="0"/>
      <w:marBottom w:val="0"/>
      <w:divBdr>
        <w:top w:val="none" w:sz="0" w:space="0" w:color="auto"/>
        <w:left w:val="none" w:sz="0" w:space="0" w:color="auto"/>
        <w:bottom w:val="none" w:sz="0" w:space="0" w:color="auto"/>
        <w:right w:val="none" w:sz="0" w:space="0" w:color="auto"/>
      </w:divBdr>
    </w:div>
    <w:div w:id="1701123167">
      <w:bodyDiv w:val="1"/>
      <w:marLeft w:val="0"/>
      <w:marRight w:val="0"/>
      <w:marTop w:val="0"/>
      <w:marBottom w:val="0"/>
      <w:divBdr>
        <w:top w:val="none" w:sz="0" w:space="0" w:color="auto"/>
        <w:left w:val="none" w:sz="0" w:space="0" w:color="auto"/>
        <w:bottom w:val="none" w:sz="0" w:space="0" w:color="auto"/>
        <w:right w:val="none" w:sz="0" w:space="0" w:color="auto"/>
      </w:divBdr>
    </w:div>
    <w:div w:id="1704330360">
      <w:bodyDiv w:val="1"/>
      <w:marLeft w:val="0"/>
      <w:marRight w:val="0"/>
      <w:marTop w:val="0"/>
      <w:marBottom w:val="0"/>
      <w:divBdr>
        <w:top w:val="none" w:sz="0" w:space="0" w:color="auto"/>
        <w:left w:val="none" w:sz="0" w:space="0" w:color="auto"/>
        <w:bottom w:val="none" w:sz="0" w:space="0" w:color="auto"/>
        <w:right w:val="none" w:sz="0" w:space="0" w:color="auto"/>
      </w:divBdr>
    </w:div>
    <w:div w:id="1710448984">
      <w:bodyDiv w:val="1"/>
      <w:marLeft w:val="0"/>
      <w:marRight w:val="0"/>
      <w:marTop w:val="0"/>
      <w:marBottom w:val="0"/>
      <w:divBdr>
        <w:top w:val="none" w:sz="0" w:space="0" w:color="auto"/>
        <w:left w:val="none" w:sz="0" w:space="0" w:color="auto"/>
        <w:bottom w:val="none" w:sz="0" w:space="0" w:color="auto"/>
        <w:right w:val="none" w:sz="0" w:space="0" w:color="auto"/>
      </w:divBdr>
    </w:div>
    <w:div w:id="1724331128">
      <w:bodyDiv w:val="1"/>
      <w:marLeft w:val="0"/>
      <w:marRight w:val="0"/>
      <w:marTop w:val="0"/>
      <w:marBottom w:val="0"/>
      <w:divBdr>
        <w:top w:val="none" w:sz="0" w:space="0" w:color="auto"/>
        <w:left w:val="none" w:sz="0" w:space="0" w:color="auto"/>
        <w:bottom w:val="none" w:sz="0" w:space="0" w:color="auto"/>
        <w:right w:val="none" w:sz="0" w:space="0" w:color="auto"/>
      </w:divBdr>
    </w:div>
    <w:div w:id="1724869104">
      <w:bodyDiv w:val="1"/>
      <w:marLeft w:val="0"/>
      <w:marRight w:val="0"/>
      <w:marTop w:val="0"/>
      <w:marBottom w:val="0"/>
      <w:divBdr>
        <w:top w:val="none" w:sz="0" w:space="0" w:color="auto"/>
        <w:left w:val="none" w:sz="0" w:space="0" w:color="auto"/>
        <w:bottom w:val="none" w:sz="0" w:space="0" w:color="auto"/>
        <w:right w:val="none" w:sz="0" w:space="0" w:color="auto"/>
      </w:divBdr>
    </w:div>
    <w:div w:id="1738085347">
      <w:bodyDiv w:val="1"/>
      <w:marLeft w:val="0"/>
      <w:marRight w:val="0"/>
      <w:marTop w:val="0"/>
      <w:marBottom w:val="0"/>
      <w:divBdr>
        <w:top w:val="none" w:sz="0" w:space="0" w:color="auto"/>
        <w:left w:val="none" w:sz="0" w:space="0" w:color="auto"/>
        <w:bottom w:val="none" w:sz="0" w:space="0" w:color="auto"/>
        <w:right w:val="none" w:sz="0" w:space="0" w:color="auto"/>
      </w:divBdr>
    </w:div>
    <w:div w:id="1759980897">
      <w:bodyDiv w:val="1"/>
      <w:marLeft w:val="0"/>
      <w:marRight w:val="0"/>
      <w:marTop w:val="0"/>
      <w:marBottom w:val="0"/>
      <w:divBdr>
        <w:top w:val="none" w:sz="0" w:space="0" w:color="auto"/>
        <w:left w:val="none" w:sz="0" w:space="0" w:color="auto"/>
        <w:bottom w:val="none" w:sz="0" w:space="0" w:color="auto"/>
        <w:right w:val="none" w:sz="0" w:space="0" w:color="auto"/>
      </w:divBdr>
    </w:div>
    <w:div w:id="1760905812">
      <w:bodyDiv w:val="1"/>
      <w:marLeft w:val="0"/>
      <w:marRight w:val="0"/>
      <w:marTop w:val="0"/>
      <w:marBottom w:val="0"/>
      <w:divBdr>
        <w:top w:val="none" w:sz="0" w:space="0" w:color="auto"/>
        <w:left w:val="none" w:sz="0" w:space="0" w:color="auto"/>
        <w:bottom w:val="none" w:sz="0" w:space="0" w:color="auto"/>
        <w:right w:val="none" w:sz="0" w:space="0" w:color="auto"/>
      </w:divBdr>
    </w:div>
    <w:div w:id="1772630009">
      <w:bodyDiv w:val="1"/>
      <w:marLeft w:val="0"/>
      <w:marRight w:val="0"/>
      <w:marTop w:val="0"/>
      <w:marBottom w:val="0"/>
      <w:divBdr>
        <w:top w:val="none" w:sz="0" w:space="0" w:color="auto"/>
        <w:left w:val="none" w:sz="0" w:space="0" w:color="auto"/>
        <w:bottom w:val="none" w:sz="0" w:space="0" w:color="auto"/>
        <w:right w:val="none" w:sz="0" w:space="0" w:color="auto"/>
      </w:divBdr>
    </w:div>
    <w:div w:id="1776098829">
      <w:bodyDiv w:val="1"/>
      <w:marLeft w:val="0"/>
      <w:marRight w:val="0"/>
      <w:marTop w:val="0"/>
      <w:marBottom w:val="0"/>
      <w:divBdr>
        <w:top w:val="none" w:sz="0" w:space="0" w:color="auto"/>
        <w:left w:val="none" w:sz="0" w:space="0" w:color="auto"/>
        <w:bottom w:val="none" w:sz="0" w:space="0" w:color="auto"/>
        <w:right w:val="none" w:sz="0" w:space="0" w:color="auto"/>
      </w:divBdr>
    </w:div>
    <w:div w:id="1779832198">
      <w:bodyDiv w:val="1"/>
      <w:marLeft w:val="0"/>
      <w:marRight w:val="0"/>
      <w:marTop w:val="0"/>
      <w:marBottom w:val="0"/>
      <w:divBdr>
        <w:top w:val="none" w:sz="0" w:space="0" w:color="auto"/>
        <w:left w:val="none" w:sz="0" w:space="0" w:color="auto"/>
        <w:bottom w:val="none" w:sz="0" w:space="0" w:color="auto"/>
        <w:right w:val="none" w:sz="0" w:space="0" w:color="auto"/>
      </w:divBdr>
    </w:div>
    <w:div w:id="1780023407">
      <w:bodyDiv w:val="1"/>
      <w:marLeft w:val="0"/>
      <w:marRight w:val="0"/>
      <w:marTop w:val="0"/>
      <w:marBottom w:val="0"/>
      <w:divBdr>
        <w:top w:val="none" w:sz="0" w:space="0" w:color="auto"/>
        <w:left w:val="none" w:sz="0" w:space="0" w:color="auto"/>
        <w:bottom w:val="none" w:sz="0" w:space="0" w:color="auto"/>
        <w:right w:val="none" w:sz="0" w:space="0" w:color="auto"/>
      </w:divBdr>
    </w:div>
    <w:div w:id="1780100899">
      <w:bodyDiv w:val="1"/>
      <w:marLeft w:val="0"/>
      <w:marRight w:val="0"/>
      <w:marTop w:val="0"/>
      <w:marBottom w:val="0"/>
      <w:divBdr>
        <w:top w:val="none" w:sz="0" w:space="0" w:color="auto"/>
        <w:left w:val="none" w:sz="0" w:space="0" w:color="auto"/>
        <w:bottom w:val="none" w:sz="0" w:space="0" w:color="auto"/>
        <w:right w:val="none" w:sz="0" w:space="0" w:color="auto"/>
      </w:divBdr>
    </w:div>
    <w:div w:id="1784350065">
      <w:bodyDiv w:val="1"/>
      <w:marLeft w:val="0"/>
      <w:marRight w:val="0"/>
      <w:marTop w:val="0"/>
      <w:marBottom w:val="0"/>
      <w:divBdr>
        <w:top w:val="none" w:sz="0" w:space="0" w:color="auto"/>
        <w:left w:val="none" w:sz="0" w:space="0" w:color="auto"/>
        <w:bottom w:val="none" w:sz="0" w:space="0" w:color="auto"/>
        <w:right w:val="none" w:sz="0" w:space="0" w:color="auto"/>
      </w:divBdr>
    </w:div>
    <w:div w:id="1794129923">
      <w:bodyDiv w:val="1"/>
      <w:marLeft w:val="0"/>
      <w:marRight w:val="0"/>
      <w:marTop w:val="0"/>
      <w:marBottom w:val="0"/>
      <w:divBdr>
        <w:top w:val="none" w:sz="0" w:space="0" w:color="auto"/>
        <w:left w:val="none" w:sz="0" w:space="0" w:color="auto"/>
        <w:bottom w:val="none" w:sz="0" w:space="0" w:color="auto"/>
        <w:right w:val="none" w:sz="0" w:space="0" w:color="auto"/>
      </w:divBdr>
    </w:div>
    <w:div w:id="1800877700">
      <w:bodyDiv w:val="1"/>
      <w:marLeft w:val="0"/>
      <w:marRight w:val="0"/>
      <w:marTop w:val="0"/>
      <w:marBottom w:val="0"/>
      <w:divBdr>
        <w:top w:val="none" w:sz="0" w:space="0" w:color="auto"/>
        <w:left w:val="none" w:sz="0" w:space="0" w:color="auto"/>
        <w:bottom w:val="none" w:sz="0" w:space="0" w:color="auto"/>
        <w:right w:val="none" w:sz="0" w:space="0" w:color="auto"/>
      </w:divBdr>
    </w:div>
    <w:div w:id="1802918428">
      <w:bodyDiv w:val="1"/>
      <w:marLeft w:val="0"/>
      <w:marRight w:val="0"/>
      <w:marTop w:val="0"/>
      <w:marBottom w:val="0"/>
      <w:divBdr>
        <w:top w:val="none" w:sz="0" w:space="0" w:color="auto"/>
        <w:left w:val="none" w:sz="0" w:space="0" w:color="auto"/>
        <w:bottom w:val="none" w:sz="0" w:space="0" w:color="auto"/>
        <w:right w:val="none" w:sz="0" w:space="0" w:color="auto"/>
      </w:divBdr>
    </w:div>
    <w:div w:id="1829203950">
      <w:bodyDiv w:val="1"/>
      <w:marLeft w:val="0"/>
      <w:marRight w:val="0"/>
      <w:marTop w:val="0"/>
      <w:marBottom w:val="0"/>
      <w:divBdr>
        <w:top w:val="none" w:sz="0" w:space="0" w:color="auto"/>
        <w:left w:val="none" w:sz="0" w:space="0" w:color="auto"/>
        <w:bottom w:val="none" w:sz="0" w:space="0" w:color="auto"/>
        <w:right w:val="none" w:sz="0" w:space="0" w:color="auto"/>
      </w:divBdr>
    </w:div>
    <w:div w:id="1852527973">
      <w:bodyDiv w:val="1"/>
      <w:marLeft w:val="0"/>
      <w:marRight w:val="0"/>
      <w:marTop w:val="0"/>
      <w:marBottom w:val="0"/>
      <w:divBdr>
        <w:top w:val="none" w:sz="0" w:space="0" w:color="auto"/>
        <w:left w:val="none" w:sz="0" w:space="0" w:color="auto"/>
        <w:bottom w:val="none" w:sz="0" w:space="0" w:color="auto"/>
        <w:right w:val="none" w:sz="0" w:space="0" w:color="auto"/>
      </w:divBdr>
    </w:div>
    <w:div w:id="1868372685">
      <w:bodyDiv w:val="1"/>
      <w:marLeft w:val="0"/>
      <w:marRight w:val="0"/>
      <w:marTop w:val="0"/>
      <w:marBottom w:val="0"/>
      <w:divBdr>
        <w:top w:val="none" w:sz="0" w:space="0" w:color="auto"/>
        <w:left w:val="none" w:sz="0" w:space="0" w:color="auto"/>
        <w:bottom w:val="none" w:sz="0" w:space="0" w:color="auto"/>
        <w:right w:val="none" w:sz="0" w:space="0" w:color="auto"/>
      </w:divBdr>
    </w:div>
    <w:div w:id="1879932567">
      <w:bodyDiv w:val="1"/>
      <w:marLeft w:val="0"/>
      <w:marRight w:val="0"/>
      <w:marTop w:val="0"/>
      <w:marBottom w:val="0"/>
      <w:divBdr>
        <w:top w:val="none" w:sz="0" w:space="0" w:color="auto"/>
        <w:left w:val="none" w:sz="0" w:space="0" w:color="auto"/>
        <w:bottom w:val="none" w:sz="0" w:space="0" w:color="auto"/>
        <w:right w:val="none" w:sz="0" w:space="0" w:color="auto"/>
      </w:divBdr>
    </w:div>
    <w:div w:id="1893811726">
      <w:bodyDiv w:val="1"/>
      <w:marLeft w:val="0"/>
      <w:marRight w:val="0"/>
      <w:marTop w:val="0"/>
      <w:marBottom w:val="0"/>
      <w:divBdr>
        <w:top w:val="none" w:sz="0" w:space="0" w:color="auto"/>
        <w:left w:val="none" w:sz="0" w:space="0" w:color="auto"/>
        <w:bottom w:val="none" w:sz="0" w:space="0" w:color="auto"/>
        <w:right w:val="none" w:sz="0" w:space="0" w:color="auto"/>
      </w:divBdr>
    </w:div>
    <w:div w:id="1896088590">
      <w:bodyDiv w:val="1"/>
      <w:marLeft w:val="0"/>
      <w:marRight w:val="0"/>
      <w:marTop w:val="0"/>
      <w:marBottom w:val="0"/>
      <w:divBdr>
        <w:top w:val="none" w:sz="0" w:space="0" w:color="auto"/>
        <w:left w:val="none" w:sz="0" w:space="0" w:color="auto"/>
        <w:bottom w:val="none" w:sz="0" w:space="0" w:color="auto"/>
        <w:right w:val="none" w:sz="0" w:space="0" w:color="auto"/>
      </w:divBdr>
    </w:div>
    <w:div w:id="1915040812">
      <w:bodyDiv w:val="1"/>
      <w:marLeft w:val="0"/>
      <w:marRight w:val="0"/>
      <w:marTop w:val="0"/>
      <w:marBottom w:val="0"/>
      <w:divBdr>
        <w:top w:val="none" w:sz="0" w:space="0" w:color="auto"/>
        <w:left w:val="none" w:sz="0" w:space="0" w:color="auto"/>
        <w:bottom w:val="none" w:sz="0" w:space="0" w:color="auto"/>
        <w:right w:val="none" w:sz="0" w:space="0" w:color="auto"/>
      </w:divBdr>
    </w:div>
    <w:div w:id="1927568515">
      <w:bodyDiv w:val="1"/>
      <w:marLeft w:val="0"/>
      <w:marRight w:val="0"/>
      <w:marTop w:val="0"/>
      <w:marBottom w:val="0"/>
      <w:divBdr>
        <w:top w:val="none" w:sz="0" w:space="0" w:color="auto"/>
        <w:left w:val="none" w:sz="0" w:space="0" w:color="auto"/>
        <w:bottom w:val="none" w:sz="0" w:space="0" w:color="auto"/>
        <w:right w:val="none" w:sz="0" w:space="0" w:color="auto"/>
      </w:divBdr>
    </w:div>
    <w:div w:id="1930657293">
      <w:bodyDiv w:val="1"/>
      <w:marLeft w:val="0"/>
      <w:marRight w:val="0"/>
      <w:marTop w:val="0"/>
      <w:marBottom w:val="0"/>
      <w:divBdr>
        <w:top w:val="none" w:sz="0" w:space="0" w:color="auto"/>
        <w:left w:val="none" w:sz="0" w:space="0" w:color="auto"/>
        <w:bottom w:val="none" w:sz="0" w:space="0" w:color="auto"/>
        <w:right w:val="none" w:sz="0" w:space="0" w:color="auto"/>
      </w:divBdr>
    </w:div>
    <w:div w:id="1946228014">
      <w:bodyDiv w:val="1"/>
      <w:marLeft w:val="0"/>
      <w:marRight w:val="0"/>
      <w:marTop w:val="0"/>
      <w:marBottom w:val="0"/>
      <w:divBdr>
        <w:top w:val="none" w:sz="0" w:space="0" w:color="auto"/>
        <w:left w:val="none" w:sz="0" w:space="0" w:color="auto"/>
        <w:bottom w:val="none" w:sz="0" w:space="0" w:color="auto"/>
        <w:right w:val="none" w:sz="0" w:space="0" w:color="auto"/>
      </w:divBdr>
    </w:div>
    <w:div w:id="1953630511">
      <w:bodyDiv w:val="1"/>
      <w:marLeft w:val="0"/>
      <w:marRight w:val="0"/>
      <w:marTop w:val="0"/>
      <w:marBottom w:val="0"/>
      <w:divBdr>
        <w:top w:val="none" w:sz="0" w:space="0" w:color="auto"/>
        <w:left w:val="none" w:sz="0" w:space="0" w:color="auto"/>
        <w:bottom w:val="none" w:sz="0" w:space="0" w:color="auto"/>
        <w:right w:val="none" w:sz="0" w:space="0" w:color="auto"/>
      </w:divBdr>
    </w:div>
    <w:div w:id="1954630622">
      <w:bodyDiv w:val="1"/>
      <w:marLeft w:val="0"/>
      <w:marRight w:val="0"/>
      <w:marTop w:val="0"/>
      <w:marBottom w:val="0"/>
      <w:divBdr>
        <w:top w:val="none" w:sz="0" w:space="0" w:color="auto"/>
        <w:left w:val="none" w:sz="0" w:space="0" w:color="auto"/>
        <w:bottom w:val="none" w:sz="0" w:space="0" w:color="auto"/>
        <w:right w:val="none" w:sz="0" w:space="0" w:color="auto"/>
      </w:divBdr>
    </w:div>
    <w:div w:id="1969388784">
      <w:bodyDiv w:val="1"/>
      <w:marLeft w:val="0"/>
      <w:marRight w:val="0"/>
      <w:marTop w:val="0"/>
      <w:marBottom w:val="0"/>
      <w:divBdr>
        <w:top w:val="none" w:sz="0" w:space="0" w:color="auto"/>
        <w:left w:val="none" w:sz="0" w:space="0" w:color="auto"/>
        <w:bottom w:val="none" w:sz="0" w:space="0" w:color="auto"/>
        <w:right w:val="none" w:sz="0" w:space="0" w:color="auto"/>
      </w:divBdr>
    </w:div>
    <w:div w:id="1987272179">
      <w:bodyDiv w:val="1"/>
      <w:marLeft w:val="0"/>
      <w:marRight w:val="0"/>
      <w:marTop w:val="0"/>
      <w:marBottom w:val="0"/>
      <w:divBdr>
        <w:top w:val="none" w:sz="0" w:space="0" w:color="auto"/>
        <w:left w:val="none" w:sz="0" w:space="0" w:color="auto"/>
        <w:bottom w:val="none" w:sz="0" w:space="0" w:color="auto"/>
        <w:right w:val="none" w:sz="0" w:space="0" w:color="auto"/>
      </w:divBdr>
    </w:div>
    <w:div w:id="1991061137">
      <w:bodyDiv w:val="1"/>
      <w:marLeft w:val="0"/>
      <w:marRight w:val="0"/>
      <w:marTop w:val="0"/>
      <w:marBottom w:val="0"/>
      <w:divBdr>
        <w:top w:val="none" w:sz="0" w:space="0" w:color="auto"/>
        <w:left w:val="none" w:sz="0" w:space="0" w:color="auto"/>
        <w:bottom w:val="none" w:sz="0" w:space="0" w:color="auto"/>
        <w:right w:val="none" w:sz="0" w:space="0" w:color="auto"/>
      </w:divBdr>
    </w:div>
    <w:div w:id="1991906685">
      <w:bodyDiv w:val="1"/>
      <w:marLeft w:val="0"/>
      <w:marRight w:val="0"/>
      <w:marTop w:val="0"/>
      <w:marBottom w:val="0"/>
      <w:divBdr>
        <w:top w:val="none" w:sz="0" w:space="0" w:color="auto"/>
        <w:left w:val="none" w:sz="0" w:space="0" w:color="auto"/>
        <w:bottom w:val="none" w:sz="0" w:space="0" w:color="auto"/>
        <w:right w:val="none" w:sz="0" w:space="0" w:color="auto"/>
      </w:divBdr>
    </w:div>
    <w:div w:id="2000575451">
      <w:bodyDiv w:val="1"/>
      <w:marLeft w:val="0"/>
      <w:marRight w:val="0"/>
      <w:marTop w:val="0"/>
      <w:marBottom w:val="0"/>
      <w:divBdr>
        <w:top w:val="none" w:sz="0" w:space="0" w:color="auto"/>
        <w:left w:val="none" w:sz="0" w:space="0" w:color="auto"/>
        <w:bottom w:val="none" w:sz="0" w:space="0" w:color="auto"/>
        <w:right w:val="none" w:sz="0" w:space="0" w:color="auto"/>
      </w:divBdr>
    </w:div>
    <w:div w:id="2001956583">
      <w:bodyDiv w:val="1"/>
      <w:marLeft w:val="0"/>
      <w:marRight w:val="0"/>
      <w:marTop w:val="0"/>
      <w:marBottom w:val="0"/>
      <w:divBdr>
        <w:top w:val="none" w:sz="0" w:space="0" w:color="auto"/>
        <w:left w:val="none" w:sz="0" w:space="0" w:color="auto"/>
        <w:bottom w:val="none" w:sz="0" w:space="0" w:color="auto"/>
        <w:right w:val="none" w:sz="0" w:space="0" w:color="auto"/>
      </w:divBdr>
    </w:div>
    <w:div w:id="2003895515">
      <w:bodyDiv w:val="1"/>
      <w:marLeft w:val="0"/>
      <w:marRight w:val="0"/>
      <w:marTop w:val="0"/>
      <w:marBottom w:val="0"/>
      <w:divBdr>
        <w:top w:val="none" w:sz="0" w:space="0" w:color="auto"/>
        <w:left w:val="none" w:sz="0" w:space="0" w:color="auto"/>
        <w:bottom w:val="none" w:sz="0" w:space="0" w:color="auto"/>
        <w:right w:val="none" w:sz="0" w:space="0" w:color="auto"/>
      </w:divBdr>
    </w:div>
    <w:div w:id="2021472409">
      <w:bodyDiv w:val="1"/>
      <w:marLeft w:val="0"/>
      <w:marRight w:val="0"/>
      <w:marTop w:val="0"/>
      <w:marBottom w:val="0"/>
      <w:divBdr>
        <w:top w:val="none" w:sz="0" w:space="0" w:color="auto"/>
        <w:left w:val="none" w:sz="0" w:space="0" w:color="auto"/>
        <w:bottom w:val="none" w:sz="0" w:space="0" w:color="auto"/>
        <w:right w:val="none" w:sz="0" w:space="0" w:color="auto"/>
      </w:divBdr>
    </w:div>
    <w:div w:id="2025283854">
      <w:bodyDiv w:val="1"/>
      <w:marLeft w:val="0"/>
      <w:marRight w:val="0"/>
      <w:marTop w:val="0"/>
      <w:marBottom w:val="0"/>
      <w:divBdr>
        <w:top w:val="none" w:sz="0" w:space="0" w:color="auto"/>
        <w:left w:val="none" w:sz="0" w:space="0" w:color="auto"/>
        <w:bottom w:val="none" w:sz="0" w:space="0" w:color="auto"/>
        <w:right w:val="none" w:sz="0" w:space="0" w:color="auto"/>
      </w:divBdr>
    </w:div>
    <w:div w:id="2039546945">
      <w:bodyDiv w:val="1"/>
      <w:marLeft w:val="0"/>
      <w:marRight w:val="0"/>
      <w:marTop w:val="0"/>
      <w:marBottom w:val="0"/>
      <w:divBdr>
        <w:top w:val="none" w:sz="0" w:space="0" w:color="auto"/>
        <w:left w:val="none" w:sz="0" w:space="0" w:color="auto"/>
        <w:bottom w:val="none" w:sz="0" w:space="0" w:color="auto"/>
        <w:right w:val="none" w:sz="0" w:space="0" w:color="auto"/>
      </w:divBdr>
    </w:div>
    <w:div w:id="2040738049">
      <w:bodyDiv w:val="1"/>
      <w:marLeft w:val="0"/>
      <w:marRight w:val="0"/>
      <w:marTop w:val="0"/>
      <w:marBottom w:val="0"/>
      <w:divBdr>
        <w:top w:val="none" w:sz="0" w:space="0" w:color="auto"/>
        <w:left w:val="none" w:sz="0" w:space="0" w:color="auto"/>
        <w:bottom w:val="none" w:sz="0" w:space="0" w:color="auto"/>
        <w:right w:val="none" w:sz="0" w:space="0" w:color="auto"/>
      </w:divBdr>
    </w:div>
    <w:div w:id="2063944336">
      <w:bodyDiv w:val="1"/>
      <w:marLeft w:val="0"/>
      <w:marRight w:val="0"/>
      <w:marTop w:val="0"/>
      <w:marBottom w:val="0"/>
      <w:divBdr>
        <w:top w:val="none" w:sz="0" w:space="0" w:color="auto"/>
        <w:left w:val="none" w:sz="0" w:space="0" w:color="auto"/>
        <w:bottom w:val="none" w:sz="0" w:space="0" w:color="auto"/>
        <w:right w:val="none" w:sz="0" w:space="0" w:color="auto"/>
      </w:divBdr>
      <w:divsChild>
        <w:div w:id="1555773424">
          <w:marLeft w:val="0"/>
          <w:marRight w:val="0"/>
          <w:marTop w:val="0"/>
          <w:marBottom w:val="0"/>
          <w:divBdr>
            <w:top w:val="none" w:sz="0" w:space="0" w:color="auto"/>
            <w:left w:val="none" w:sz="0" w:space="0" w:color="auto"/>
            <w:bottom w:val="none" w:sz="0" w:space="0" w:color="auto"/>
            <w:right w:val="none" w:sz="0" w:space="0" w:color="auto"/>
          </w:divBdr>
          <w:divsChild>
            <w:div w:id="3813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7576">
      <w:bodyDiv w:val="1"/>
      <w:marLeft w:val="0"/>
      <w:marRight w:val="0"/>
      <w:marTop w:val="0"/>
      <w:marBottom w:val="0"/>
      <w:divBdr>
        <w:top w:val="none" w:sz="0" w:space="0" w:color="auto"/>
        <w:left w:val="none" w:sz="0" w:space="0" w:color="auto"/>
        <w:bottom w:val="none" w:sz="0" w:space="0" w:color="auto"/>
        <w:right w:val="none" w:sz="0" w:space="0" w:color="auto"/>
      </w:divBdr>
    </w:div>
    <w:div w:id="2096589419">
      <w:bodyDiv w:val="1"/>
      <w:marLeft w:val="0"/>
      <w:marRight w:val="0"/>
      <w:marTop w:val="0"/>
      <w:marBottom w:val="0"/>
      <w:divBdr>
        <w:top w:val="none" w:sz="0" w:space="0" w:color="auto"/>
        <w:left w:val="none" w:sz="0" w:space="0" w:color="auto"/>
        <w:bottom w:val="none" w:sz="0" w:space="0" w:color="auto"/>
        <w:right w:val="none" w:sz="0" w:space="0" w:color="auto"/>
      </w:divBdr>
    </w:div>
    <w:div w:id="2103836791">
      <w:bodyDiv w:val="1"/>
      <w:marLeft w:val="0"/>
      <w:marRight w:val="0"/>
      <w:marTop w:val="0"/>
      <w:marBottom w:val="0"/>
      <w:divBdr>
        <w:top w:val="none" w:sz="0" w:space="0" w:color="auto"/>
        <w:left w:val="none" w:sz="0" w:space="0" w:color="auto"/>
        <w:bottom w:val="none" w:sz="0" w:space="0" w:color="auto"/>
        <w:right w:val="none" w:sz="0" w:space="0" w:color="auto"/>
      </w:divBdr>
    </w:div>
    <w:div w:id="2104568727">
      <w:bodyDiv w:val="1"/>
      <w:marLeft w:val="0"/>
      <w:marRight w:val="0"/>
      <w:marTop w:val="0"/>
      <w:marBottom w:val="0"/>
      <w:divBdr>
        <w:top w:val="none" w:sz="0" w:space="0" w:color="auto"/>
        <w:left w:val="none" w:sz="0" w:space="0" w:color="auto"/>
        <w:bottom w:val="none" w:sz="0" w:space="0" w:color="auto"/>
        <w:right w:val="none" w:sz="0" w:space="0" w:color="auto"/>
      </w:divBdr>
    </w:div>
    <w:div w:id="2106221319">
      <w:bodyDiv w:val="1"/>
      <w:marLeft w:val="0"/>
      <w:marRight w:val="0"/>
      <w:marTop w:val="0"/>
      <w:marBottom w:val="0"/>
      <w:divBdr>
        <w:top w:val="none" w:sz="0" w:space="0" w:color="auto"/>
        <w:left w:val="none" w:sz="0" w:space="0" w:color="auto"/>
        <w:bottom w:val="none" w:sz="0" w:space="0" w:color="auto"/>
        <w:right w:val="none" w:sz="0" w:space="0" w:color="auto"/>
      </w:divBdr>
    </w:div>
    <w:div w:id="2108231413">
      <w:bodyDiv w:val="1"/>
      <w:marLeft w:val="0"/>
      <w:marRight w:val="0"/>
      <w:marTop w:val="0"/>
      <w:marBottom w:val="0"/>
      <w:divBdr>
        <w:top w:val="none" w:sz="0" w:space="0" w:color="auto"/>
        <w:left w:val="none" w:sz="0" w:space="0" w:color="auto"/>
        <w:bottom w:val="none" w:sz="0" w:space="0" w:color="auto"/>
        <w:right w:val="none" w:sz="0" w:space="0" w:color="auto"/>
      </w:divBdr>
    </w:div>
    <w:div w:id="2111779408">
      <w:bodyDiv w:val="1"/>
      <w:marLeft w:val="0"/>
      <w:marRight w:val="0"/>
      <w:marTop w:val="0"/>
      <w:marBottom w:val="0"/>
      <w:divBdr>
        <w:top w:val="none" w:sz="0" w:space="0" w:color="auto"/>
        <w:left w:val="none" w:sz="0" w:space="0" w:color="auto"/>
        <w:bottom w:val="none" w:sz="0" w:space="0" w:color="auto"/>
        <w:right w:val="none" w:sz="0" w:space="0" w:color="auto"/>
      </w:divBdr>
    </w:div>
    <w:div w:id="2123380895">
      <w:bodyDiv w:val="1"/>
      <w:marLeft w:val="0"/>
      <w:marRight w:val="0"/>
      <w:marTop w:val="0"/>
      <w:marBottom w:val="0"/>
      <w:divBdr>
        <w:top w:val="none" w:sz="0" w:space="0" w:color="auto"/>
        <w:left w:val="none" w:sz="0" w:space="0" w:color="auto"/>
        <w:bottom w:val="none" w:sz="0" w:space="0" w:color="auto"/>
        <w:right w:val="none" w:sz="0" w:space="0" w:color="auto"/>
      </w:divBdr>
    </w:div>
    <w:div w:id="2126806882">
      <w:bodyDiv w:val="1"/>
      <w:marLeft w:val="0"/>
      <w:marRight w:val="0"/>
      <w:marTop w:val="0"/>
      <w:marBottom w:val="0"/>
      <w:divBdr>
        <w:top w:val="none" w:sz="0" w:space="0" w:color="auto"/>
        <w:left w:val="none" w:sz="0" w:space="0" w:color="auto"/>
        <w:bottom w:val="none" w:sz="0" w:space="0" w:color="auto"/>
        <w:right w:val="none" w:sz="0" w:space="0" w:color="auto"/>
      </w:divBdr>
    </w:div>
    <w:div w:id="2132507258">
      <w:bodyDiv w:val="1"/>
      <w:marLeft w:val="0"/>
      <w:marRight w:val="0"/>
      <w:marTop w:val="0"/>
      <w:marBottom w:val="0"/>
      <w:divBdr>
        <w:top w:val="none" w:sz="0" w:space="0" w:color="auto"/>
        <w:left w:val="none" w:sz="0" w:space="0" w:color="auto"/>
        <w:bottom w:val="none" w:sz="0" w:space="0" w:color="auto"/>
        <w:right w:val="none" w:sz="0" w:space="0" w:color="auto"/>
      </w:divBdr>
    </w:div>
    <w:div w:id="21468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Oma09</b:Tag>
    <b:SourceType>DocumentFromInternetSite</b:SourceType>
    <b:Guid>{13B13EDE-3C5C-4FA2-A8F8-1BC8B36E0E59}</b:Guid>
    <b:Title>Memorandum on Transparency and Open Government</b:Title>
    <b:Year>2009</b:Year>
    <b:Month>enero</b:Month>
    <b:Day>21</b:Day>
    <b:URL>https://www.archives.gov/files/cui/documents/2009-WH-memo-on-transparency-and-open-government.pdf</b:URL>
    <b:Author>
      <b:Author>
        <b:NameList>
          <b:Person>
            <b:Last>Obama</b:Last>
            <b:First>Barack</b:First>
          </b:Person>
        </b:NameList>
      </b:Author>
    </b:Author>
    <b:InternetSiteTitle>Archivo nacional de los Estados Unidos</b:InternetSiteTitle>
    <b:YearAccessed>2017</b:YearAccessed>
    <b:MonthAccessed>mayo</b:MonthAccessed>
    <b:RefOrder>1</b:RefOrder>
  </b:Source>
  <b:Source>
    <b:Tag>Dan16</b:Tag>
    <b:SourceType>InternetSite</b:SourceType>
    <b:Guid>{519360B2-605C-4361-A60B-C278603AE4DB}</b:Guid>
    <b:Author>
      <b:Author>
        <b:NameList>
          <b:Person>
            <b:Last>Quintero</b:Last>
            <b:First>Daniel</b:First>
            <b:Middle>Viceministro MinTIC</b:Middle>
          </b:Person>
        </b:NameList>
      </b:Author>
    </b:Author>
    <b:Title>¿qué son los datos abiertos?</b:Title>
    <b:Year>2016</b:Year>
    <b:Month>noviembre</b:Month>
    <b:Day>13</b:Day>
    <b:URL>https://www.youtube.com/watch?v=-FpTIJFcVnE</b:URL>
    <b:InternetSiteTitle>Vive Digital TV</b:InternetSiteTitle>
    <b:YearAccessed>2017</b:YearAccessed>
    <b:MonthAccessed>mayo</b:MonthAccessed>
    <b:RefOrder>2</b:RefOrder>
  </b:Source>
  <b:Source>
    <b:Tag>MIN16</b:Tag>
    <b:SourceType>DocumentFromInternetSite</b:SourceType>
    <b:Guid>{6B3DCC94-2BCF-4EC5-9B08-D90E983FC140}</b:Guid>
    <b:Title>Guía de Datos Abiertos en Colombia</b:Title>
    <b:InternetSiteTitle>Gobierno en línea</b:InternetSiteTitle>
    <b:Year>2016</b:Year>
    <b:Month>junio</b:Month>
    <b:Day>01</b:Day>
    <b:URL>http://estrategia.gobiernoenlinea.gov.co/623/articles-9407_Guia_Apertura.pdf</b:URL>
    <b:Author>
      <b:Author>
        <b:NameList>
          <b:Person>
            <b:Last>MINTIC</b:Last>
          </b:Person>
        </b:NameList>
      </b:Author>
    </b:Author>
    <b:YearAccessed>2017</b:YearAccessed>
    <b:MonthAccessed>mayo</b:MonthAccessed>
    <b:RefOrder>3</b:RefOrder>
  </b:Source>
  <b:Source>
    <b:Tag>Dat17</b:Tag>
    <b:SourceType>InternetSite</b:SourceType>
    <b:Guid>{183E1F89-3005-4DC7-8837-F7D64E3704A0}</b:Guid>
    <b:Title>Portal Datos Abiertos Colombia</b:Title>
    <b:URL>https://www.datos.gov.co/</b:URL>
    <b:Author>
      <b:Author>
        <b:NameList>
          <b:Person>
            <b:Last>Colombia</b:Last>
            <b:First>Datos</b:First>
            <b:Middle>Abiertos</b:Middle>
          </b:Person>
        </b:NameList>
      </b:Author>
    </b:Author>
    <b:YearAccessed>2017</b:YearAccessed>
    <b:MonthAccessed>mayo</b:MonthAccessed>
    <b:InternetSiteTitle>Ministerio de Tecnologías de la Información y las Comunicaciones MINTIC</b:InternetSiteTitle>
    <b:Year>2017</b:Year>
    <b:RefOrder>4</b:RefOrder>
  </b:Source>
  <b:Source>
    <b:Tag>Few12</b:Tag>
    <b:SourceType>DocumentFromInternetSite</b:SourceType>
    <b:Guid>{ABE1EABE-0A6E-40E2-93AF-52A2D8458630}</b:Guid>
    <b:InternetSiteTitle>Perceptual Edge</b:InternetSiteTitle>
    <b:Year>2012</b:Year>
    <b:Month>noviembre</b:Month>
    <b:Day>8</b:Day>
    <b:URL>http://www.actuate.com/download/acd2012/Telling-Compelling-Stories-with-Numbers.pdf</b:URL>
    <b:Author>
      <b:Author>
        <b:Corporate>Few</b:Corporate>
      </b:Author>
    </b:Author>
    <b:YearAccessed>2017</b:YearAccessed>
    <b:MonthAccessed>mayo</b:MonthAccessed>
    <b:Title>Telling compelling stories with numbers</b:Title>
    <b:RefOrder>6</b:RefOrder>
  </b:Source>
  <b:Source>
    <b:Tag>W3C09</b:Tag>
    <b:SourceType>InternetSite</b:SourceType>
    <b:Guid>{9D32C276-230E-4BF7-AFB2-9A82626AFBEC}</b:Guid>
    <b:Title>Publishing Open Government Data</b:Title>
    <b:Year>2009</b:Year>
    <b:Month>septiembre</b:Month>
    <b:Day>8</b:Day>
    <b:URL>https://www.w3.org/TR/gov-data/</b:URL>
    <b:Author>
      <b:Author>
        <b:Corporate>W3C</b:Corporate>
      </b:Author>
    </b:Author>
    <b:YearAccessed>2017</b:YearAccessed>
    <b:MonthAccessed>mayo</b:MonthAccessed>
    <b:RefOrder>5</b:RefOrder>
  </b:Source>
  <b:Source>
    <b:Tag>Ope17</b:Tag>
    <b:SourceType>InternetSite</b:SourceType>
    <b:Guid>{D712C1DE-2486-4BC7-9318-6DDE23FC002D}</b:Guid>
    <b:Title>What is Open Data?</b:Title>
    <b:InternetSiteTitle>Open Knowledge Internacional</b:InternetSiteTitle>
    <b:URL>http://opendatahandbook.org/guide/en/what-is-open-data/</b:URL>
    <b:Author>
      <b:Author>
        <b:NameList>
          <b:Person>
            <b:Last>Handbook</b:Last>
            <b:First>Open</b:First>
            <b:Middle>Data</b:Middle>
          </b:Person>
        </b:NameList>
      </b:Author>
    </b:Author>
    <b:YearAccessed>2017</b:YearAccessed>
    <b:MonthAccessed>mayo</b:MonthAccessed>
    <b:RefOrder>7</b:RefOrder>
  </b:Source>
  <b:Source>
    <b:Tag>Car171</b:Tag>
    <b:SourceType>InternetSite</b:SourceType>
    <b:Guid>{297E1651-4199-4873-835C-01E7FE7AA7FF}</b:Guid>
    <b:Title>Principios</b:Title>
    <b:InternetSiteTitle>Carta Internacional de Datos Abiertos</b:InternetSiteTitle>
    <b:URL>http://opendatacharter.net/principles-es/</b:URL>
    <b:YearAccessed>2017</b:YearAccessed>
    <b:MonthAccessed>mayo</b:MonthAccessed>
    <b:Author>
      <b:Author>
        <b:Corporate>Open Data Charter</b:Corporate>
      </b:Author>
    </b:Author>
    <b:RefOrder>9</b:RefOrder>
  </b:Source>
  <b:Source>
    <b:Tag>W3C17</b:Tag>
    <b:SourceType>InternetSite</b:SourceType>
    <b:Guid>{48052BF3-5F7E-46CF-AE33-071D5CD45065}</b:Guid>
    <b:Author>
      <b:Author>
        <b:Corporate>W3C</b:Corporate>
      </b:Author>
    </b:Author>
    <b:Title>Tim Berners-Lee Biography</b:Title>
    <b:URL>https://www.w3.org/People/Berners-Lee/</b:URL>
    <b:YearAccessed>2017</b:YearAccessed>
    <b:MonthAccessed>mayo</b:MonthAccessed>
    <b:RefOrder>10</b:RefOrder>
  </b:Source>
  <b:Source>
    <b:Tag>Ber09</b:Tag>
    <b:SourceType>InternetSite</b:SourceType>
    <b:Guid>{05D56D2D-F54B-4046-94B9-E1B0E1CB3F8D}</b:Guid>
    <b:Author>
      <b:Author>
        <b:NameList>
          <b:Person>
            <b:Last>Berners-Lee</b:Last>
            <b:First>Tim</b:First>
          </b:Person>
        </b:NameList>
      </b:Author>
    </b:Author>
    <b:Title>The next web</b:Title>
    <b:InternetSiteTitle>TED Ideas worth spreading</b:InternetSiteTitle>
    <b:Year>2009</b:Year>
    <b:Month>febrero</b:Month>
    <b:URL>https://www.ted.com/talks/tim_berners_lee_on_the_next_web</b:URL>
    <b:YearAccessed>2017</b:YearAccessed>
    <b:MonthAccessed>mayo</b:MonthAccessed>
    <b:RefOrder>11</b:RefOrder>
  </b:Source>
  <b:Source>
    <b:Tag>OKF15</b:Tag>
    <b:SourceType>InternetSite</b:SourceType>
    <b:Guid>{FA43FA07-7585-469B-AA5A-AAE345E6D309}</b:Guid>
    <b:Author>
      <b:Author>
        <b:Corporate>OKFN</b:Corporate>
      </b:Author>
    </b:Author>
    <b:Title>Global Open Data Index 2015</b:Title>
    <b:Year>2015</b:Year>
    <b:Month>diciembre</b:Month>
    <b:Day>16</b:Day>
    <b:URL>http://2015.index.okfn.org/place/</b:URL>
    <b:YearAccessed>2017</b:YearAccessed>
    <b:MonthAccessed>mayo</b:MonthAccessed>
    <b:RefOrder>12</b:RefOrder>
  </b:Source>
  <b:Source>
    <b:Tag>OKF16</b:Tag>
    <b:SourceType>InternetSite</b:SourceType>
    <b:Guid>{95D6DE23-ECF7-4260-9E16-774189ADE0A5}</b:Guid>
    <b:Author>
      <b:Author>
        <b:Corporate>OKFN</b:Corporate>
      </b:Author>
    </b:Author>
    <b:Title>Global Open Data Index 2016</b:Title>
    <b:Year>2016</b:Year>
    <b:Month>noviembre</b:Month>
    <b:Day>10</b:Day>
    <b:URL>https://index.okfn.org/place/</b:URL>
    <b:YearAccessed>2017</b:YearAccessed>
    <b:MonthAccessed>mayo</b:MonthAccessed>
    <b:RefOrder>13</b:RefOrder>
  </b:Source>
  <b:Source>
    <b:Tag>CON00</b:Tag>
    <b:SourceType>InternetSite</b:SourceType>
    <b:Guid>{1C72FA92-1C85-4DC3-97FF-4010687A56F6}</b:Guid>
    <b:Author>
      <b:Author>
        <b:Corporate>CONPES</b:Corporate>
      </b:Author>
    </b:Author>
    <b:Title>Agenda de Conectividad </b:Title>
    <b:InternetSiteTitle>Departamento Nacional de Planeación República de Colombia</b:InternetSiteTitle>
    <b:Year>2000</b:Year>
    <b:Month>febrero</b:Month>
    <b:Day>9</b:Day>
    <b:URL>https://www.mintic.gov.co/portal/604/articles-3498_documento.pdf</b:URL>
    <b:YearAccessed>2017</b:YearAccessed>
    <b:MonthAccessed>mayo</b:MonthAccessed>
    <b:RefOrder>14</b:RefOrder>
  </b:Source>
  <b:Source>
    <b:Tag>Pre08</b:Tag>
    <b:SourceType>DocumentFromInternetSite</b:SourceType>
    <b:Guid>{14FF0CAF-FC51-46E3-AC17-1DCB331F7C4D}</b:Guid>
    <b:Title>DECRETO 1151 DE 2008</b:Title>
    <b:InternetSiteTitle>Lineamientos generales de la Estrategia de Gobierno en Línea</b:InternetSiteTitle>
    <b:Year>2008</b:Year>
    <b:Month>abril</b:Month>
    <b:Day>14</b:Day>
    <b:URL>http://www.alcaldiabogota.gov.co/sisjur/normas/Norma1.jsp?i=29774</b:URL>
    <b:Author>
      <b:Author>
        <b:NameList>
          <b:Person>
            <b:Last>Presidencia</b:Last>
            <b:First>República</b:First>
            <b:Middle>de Colombia</b:Middle>
          </b:Person>
        </b:NameList>
      </b:Author>
    </b:Author>
    <b:YearAccessed>2017</b:YearAccessed>
    <b:MonthAccessed>mayo</b:MonthAccessed>
    <b:RefOrder>15</b:RefOrder>
  </b:Source>
  <b:Source>
    <b:Tag>MIN14</b:Tag>
    <b:SourceType>InternetSite</b:SourceType>
    <b:Guid>{C9DB8C68-F032-4154-BB1D-75319A23B396}</b:Guid>
    <b:Title>Acerca del MinTIC / Historia</b:Title>
    <b:Year>2014</b:Year>
    <b:Month>febrero</b:Month>
    <b:Day>12</b:Day>
    <b:URL>http://www.mintic.gov.co/portal/604/w3-propertyvalue-6077.html</b:URL>
    <b:Author>
      <b:Author>
        <b:Corporate>MINTIC</b:Corporate>
      </b:Author>
    </b:Author>
    <b:YearAccessed>2017</b:YearAccessed>
    <b:MonthAccessed>mayo</b:MonthAccessed>
    <b:RefOrder>16</b:RefOrder>
  </b:Source>
  <b:Source>
    <b:Tag>MIN15</b:Tag>
    <b:SourceType>InternetSite</b:SourceType>
    <b:Guid>{2827CA7C-830A-43DA-8AD2-E74B1437D991}</b:Guid>
    <b:Author>
      <b:Author>
        <b:Corporate>MINTIC</b:Corporate>
      </b:Author>
    </b:Author>
    <b:Title>Datos Abiertos</b:Title>
    <b:InternetSiteTitle>Portal de Datos Abiertos, promoción de los datos y definición del Ecosistema de Datos Abiertos para Colombia</b:InternetSiteTitle>
    <b:Year>2015</b:Year>
    <b:Month>agosto</b:Month>
    <b:Day>3</b:Day>
    <b:URL>http://www.mintic.gov.co/portal/604/w3-article-7244.html</b:URL>
    <b:YearAccessed>2017</b:YearAccessed>
    <b:MonthAccessed>mayo</b:MonthAccessed>
    <b:RefOrder>17</b:RefOrder>
  </b:Source>
  <b:Source>
    <b:Tag>MIN161</b:Tag>
    <b:SourceType>InternetSite</b:SourceType>
    <b:Guid>{768191F2-90D1-48E5-9DF8-EE8E5416B37A}</b:Guid>
    <b:Title>¿Qué es Emprende con datos?</b:Title>
    <b:InternetSiteTitle>Emprende con Datos</b:InternetSiteTitle>
    <b:Year>2016</b:Year>
    <b:Month>septiembre</b:Month>
    <b:URL>http://emprendecondatos.gov.co/que-es/</b:URL>
    <b:Author>
      <b:Author>
        <b:Corporate>MINTIC Y FINDETER</b:Corporate>
      </b:Author>
    </b:Author>
    <b:YearAccessed>2017</b:YearAccessed>
    <b:MonthAccessed>mayo</b:MonthAccessed>
    <b:RefOrder>18</b:RefOrder>
  </b:Source>
  <b:Source>
    <b:Tag>htt16</b:Tag>
    <b:SourceType>DocumentFromInternetSite</b:SourceType>
    <b:Guid>{0932750F-283D-488F-AEC0-F1C774219194}</b:Guid>
    <b:Title>http://www.eltiempo.com/archivo/documento/CMS-16555655</b:Title>
    <b:Year>2016</b:Year>
    <b:Month>abril</b:Month>
    <b:Day>5</b:Day>
    <b:URL>http://www.eltiempo.com/archivo/documento/CMS-16555655</b:URL>
    <b:YearAccessed>2017</b:YearAccessed>
    <b:MonthAccessed>mayo</b:MonthAccessed>
    <b:Author>
      <b:Author>
        <b:Corporate>El Tiempo</b:Corporate>
      </b:Author>
    </b:Author>
    <b:RefOrder>19</b:RefOrder>
  </b:Source>
  <b:Source>
    <b:Tag>ElP16</b:Tag>
    <b:SourceType>DocumentFromInternetSite</b:SourceType>
    <b:Guid>{4D98BA0E-53F1-49A4-99A8-F70CBC9611E9}</b:Guid>
    <b:Title>En Tamalameque trabajan para mejorar calidad del agua</b:Title>
    <b:Year>2016</b:Year>
    <b:Month>noviembre</b:Month>
    <b:Day>11</b:Day>
    <b:URL>http://elpilon.com.co/tamalameque-trabajan-mejorar-calidad-del-agua/</b:URL>
    <b:Author>
      <b:Author>
        <b:Corporate>El Pilón</b:Corporate>
      </b:Author>
    </b:Author>
    <b:YearAccessed>2017</b:YearAccessed>
    <b:MonthAccessed>mayo</b:MonthAccessed>
    <b:RefOrder>20</b:RefOrder>
  </b:Source>
  <b:Source>
    <b:Tag>Few17</b:Tag>
    <b:SourceType>DocumentFromInternetSite</b:SourceType>
    <b:Guid>{B6946C70-159A-43CB-98A3-02BDC03F3FB1}</b:Guid>
    <b:Author>
      <b:Author>
        <b:NameList>
          <b:Person>
            <b:Last>Few</b:Last>
            <b:First>Stephen</b:First>
          </b:Person>
        </b:NameList>
      </b:Author>
    </b:Author>
    <b:Title>What Is Data Visualization?</b:Title>
    <b:InternetSiteTitle>Visual Business Intelligence</b:InternetSiteTitle>
    <b:Year>2017</b:Year>
    <b:Month>mayo</b:Month>
    <b:Day>4</b:Day>
    <b:URL>http://www.perceptualedge.com/blog/?p=2636</b:URL>
    <b:YearAccessed>2017</b:YearAccessed>
    <b:MonthAccessed>mayo</b:MonthAccessed>
    <b:RefOrder>21</b:RefOrder>
  </b:Source>
  <b:Source>
    <b:Tag>MIN162</b:Tag>
    <b:SourceType>DocumentFromInternetSite</b:SourceType>
    <b:Guid>{E1A55BE0-18FC-4530-AF0E-84D9DA403DBB}</b:Guid>
    <b:Title>Datos Abiertos. Participación, Colaboración y Transparencia.</b:Title>
    <b:Year>2016</b:Year>
    <b:URL>http://estrategia.gobiernoenlinea.gov.co/623/articles-9337_presentacion_datos_abiertos.pdf</b:URL>
    <b:Author>
      <b:Author>
        <b:Corporate>MINTIC</b:Corporate>
      </b:Author>
    </b:Author>
    <b:YearAccessed>2017</b:YearAccessed>
    <b:MonthAccessed>mayo</b:MonthAccessed>
    <b:RefOrder>37</b:RefOrder>
  </b:Source>
  <b:Source>
    <b:Tag>Com</b:Tag>
    <b:SourceType>DocumentFromInternetSite</b:SourceType>
    <b:Guid>{94AF5E14-DFD8-4A95-A689-FB421BEC9AAE}</b:Guid>
    <b:Author>
      <b:Author>
        <b:NameList>
          <b:Person>
            <b:Last>Commons</b:Last>
            <b:First>Creative</b:First>
          </b:Person>
        </b:NameList>
      </b:Author>
    </b:Author>
    <b:Title>Creative Commons Colombia</b:Title>
    <b:URL>https://co.creativecommons.org/?page_id=13</b:URL>
    <b:YearAccessed>2018</b:YearAccessed>
    <b:MonthAccessed>enero</b:MonthAccessed>
    <b:DayAccessed>21</b:DayAccessed>
    <b:Year>s.f.</b:Year>
    <b:InternetSiteTitle>Licencias</b:InternetSiteTitle>
    <b:RefOrder>35</b:RefOrder>
  </b:Source>
  <b:Source>
    <b:Tag>Opes</b:Tag>
    <b:SourceType>DocumentFromInternetSite</b:SourceType>
    <b:Guid>{060D0807-25A1-45DD-BDB0-96113C58D356}</b:Guid>
    <b:Author>
      <b:Author>
        <b:NameList>
          <b:Person>
            <b:Last>OKNF</b:Last>
            <b:First>Open</b:First>
            <b:Middle>Knowledge Foundation Network</b:Middle>
          </b:Person>
        </b:NameList>
      </b:Author>
    </b:Author>
    <b:Year>s.f.</b:Year>
    <b:Title>Open Data Commons</b:Title>
    <b:InternetSiteTitle>Licenses</b:InternetSiteTitle>
    <b:URL>https://opendatacommons.org/licenses/</b:URL>
    <b:YearAccessed>2018</b:YearAccessed>
    <b:MonthAccessed>enero</b:MonthAccessed>
    <b:DayAccessed>21</b:DayAccessed>
    <b:RefOrder>36</b:RefOrder>
  </b:Source>
  <b:Source>
    <b:Tag>Col91</b:Tag>
    <b:SourceType>DocumentFromInternetSite</b:SourceType>
    <b:Guid>{5F151015-CE5A-4199-B138-BB77F4BBE78F}</b:Guid>
    <b:Author>
      <b:Author>
        <b:NameList>
          <b:Person>
            <b:Last>Colombia</b:Last>
          </b:Person>
        </b:NameList>
      </b:Author>
    </b:Author>
    <b:Title>CONSTITUCIÓN POLÍTICA DE COLOMBIA</b:Title>
    <b:Year>1991</b:Year>
    <b:URL>http://www.alcaldiabogota.gov.co/sisjur/normas/Norma1.jsp?i=4125</b:URL>
    <b:YearAccessed>2018</b:YearAccessed>
    <b:MonthAccessed>enero</b:MonthAccessed>
    <b:DayAccessed>20</b:DayAccessed>
    <b:RefOrder>22</b:RefOrder>
  </b:Source>
  <b:Source>
    <b:Tag>Con08</b:Tag>
    <b:SourceType>DocumentFromInternetSite</b:SourceType>
    <b:Guid>{B72ED132-999B-444C-B5DE-D9455950BCBD}</b:Guid>
    <b:Author>
      <b:Author>
        <b:Corporate>Congreso de la República</b:Corporate>
      </b:Author>
    </b:Author>
    <b:Title>Ley 1266 de 2008</b:Title>
    <b:Year>2008</b:Year>
    <b:Month>diciembre</b:Month>
    <b:Day>31</b:Day>
    <b:URL>http://wp.presidencia.gov.co/sitios/normativa/leyes/Documents/Juridica/Ley%201266%20de%2031%20de%20diciembre%202008.pdf</b:URL>
    <b:YearAccessed>2018</b:YearAccessed>
    <b:MonthAccessed>enero</b:MonthAccessed>
    <b:DayAccessed>20</b:DayAccessed>
    <b:RefOrder>23</b:RefOrder>
  </b:Source>
  <b:Source>
    <b:Tag>Con09</b:Tag>
    <b:SourceType>DocumentFromInternetSite</b:SourceType>
    <b:Guid>{15185DAC-0A1E-4DF3-9C8B-B09A9BB1A4F2}</b:Guid>
    <b:Author>
      <b:Author>
        <b:Corporate>Congreso de Colombia</b:Corporate>
      </b:Author>
    </b:Author>
    <b:Title>Ley 1341 de 2009</b:Title>
    <b:Year>2009</b:Year>
    <b:Month>julio</b:Month>
    <b:Day>30</b:Day>
    <b:URL>http://www.mintic.gov.co/portal/604/articles-3707_documento.pdf</b:URL>
    <b:YearAccessed>2018</b:YearAccessed>
    <b:MonthAccessed>enero</b:MonthAccessed>
    <b:DayAccessed>20</b:DayAccessed>
    <b:RefOrder>24</b:RefOrder>
  </b:Source>
  <b:Source>
    <b:Tag>Con01</b:Tag>
    <b:SourceType>DocumentFromInternetSite</b:SourceType>
    <b:Guid>{A0F3D886-1D0C-494D-BF0E-76C9A0D883C0}</b:Guid>
    <b:Author>
      <b:Author>
        <b:Corporate>Congreso de Colombia</b:Corporate>
      </b:Author>
    </b:Author>
    <b:Title>Ley 450 de 2011</b:Title>
    <b:Year>2001</b:Year>
    <b:Month>junio</b:Month>
    <b:Day>16</b:Day>
    <b:URL>http://www.alcaldiabogota.gov.co/sisjur/normas/Norma1.jsp?i=43101</b:URL>
    <b:YearAccessed>2018</b:YearAccessed>
    <b:MonthAccessed>enero</b:MonthAccessed>
    <b:DayAccessed>20</b:DayAccessed>
    <b:RefOrder>25</b:RefOrder>
  </b:Source>
  <b:Source>
    <b:Tag>Con11</b:Tag>
    <b:SourceType>DocumentFromInternetSite</b:SourceType>
    <b:Guid>{131A0223-5F09-48CA-B996-F1D054A92087}</b:Guid>
    <b:Author>
      <b:Author>
        <b:Corporate>Congreso de la República</b:Corporate>
      </b:Author>
    </b:Author>
    <b:Title>Ley 1437 de 2011</b:Title>
    <b:Year>2011</b:Year>
    <b:Month>enero</b:Month>
    <b:Day>18</b:Day>
    <b:URL>http://www.secretariasenado.gov.co/senado/basedoc/ley_1437_2011.html</b:URL>
    <b:YearAccessed>2018</b:YearAccessed>
    <b:MonthAccessed>enero</b:MonthAccessed>
    <b:DayAccessed>20</b:DayAccessed>
    <b:RefOrder>26</b:RefOrder>
  </b:Source>
  <b:Source>
    <b:Tag>Con12</b:Tag>
    <b:SourceType>DocumentFromInternetSite</b:SourceType>
    <b:Guid>{AB83CFDB-CC7B-4291-9DAE-08A8139E57F0}</b:Guid>
    <b:Author>
      <b:Author>
        <b:Corporate>Congreso de la República</b:Corporate>
      </b:Author>
    </b:Author>
    <b:Title>Ley 1564 de 2012</b:Title>
    <b:Year>2012</b:Year>
    <b:Month>julio</b:Month>
    <b:Day>12</b:Day>
    <b:URL>http://www.alcaldiabogota.gov.co/sisjur/normas/Norma1.jsp?i=48425</b:URL>
    <b:YearAccessed>2018</b:YearAccessed>
    <b:MonthAccessed>enero</b:MonthAccessed>
    <b:DayAccessed>20</b:DayAccessed>
    <b:RefOrder>27</b:RefOrder>
  </b:Source>
  <b:Source>
    <b:Tag>Con121</b:Tag>
    <b:SourceType>DocumentFromInternetSite</b:SourceType>
    <b:Guid>{B1159A4F-350D-443E-9C81-FB763B429E6F}</b:Guid>
    <b:Author>
      <b:Author>
        <b:Corporate>Congreso de Colombia</b:Corporate>
      </b:Author>
    </b:Author>
    <b:Title>Ley 1581 de 2012</b:Title>
    <b:Year>2012</b:Year>
    <b:Month>octubre</b:Month>
    <b:Day>17</b:Day>
    <b:URL>http://www.alcaldiabogota.gov.co/sisjur/normas/Norma1.jsp?i=49981</b:URL>
    <b:YearAccessed>2018</b:YearAccessed>
    <b:MonthAccessed>enero</b:MonthAccessed>
    <b:DayAccessed>20</b:DayAccessed>
    <b:RefOrder>28</b:RefOrder>
  </b:Source>
  <b:Source>
    <b:Tag>Con14</b:Tag>
    <b:SourceType>DocumentFromInternetSite</b:SourceType>
    <b:Guid>{32BDC8B5-B05D-41FD-81D4-907F84CC4A75}</b:Guid>
    <b:Author>
      <b:Author>
        <b:Corporate>Congreso de la República</b:Corporate>
      </b:Author>
    </b:Author>
    <b:Title>Ley 1712 de 2014</b:Title>
    <b:Year>2014</b:Year>
    <b:Month>marzo</b:Month>
    <b:Day>6</b:Day>
    <b:URL>http://wsp.presidencia.gov.co/Normativa/Leyes/Documents/LEY%201712%20DEL%2006%20DE%20MARZO%20DE%202014.pdf</b:URL>
    <b:YearAccessed>2017</b:YearAccessed>
    <b:MonthAccessed>mayo</b:MonthAccessed>
    <b:RefOrder>8</b:RefOrder>
  </b:Source>
  <b:Source>
    <b:Tag>Pre14</b:Tag>
    <b:SourceType>DocumentFromInternetSite</b:SourceType>
    <b:Guid>{DF0B4669-C584-4D77-B11D-550A388F54D6}</b:Guid>
    <b:Title>Decreto 2753 de 2014</b:Title>
    <b:Year>2014</b:Year>
    <b:Month>diciembre</b:Month>
    <b:Day>12</b:Day>
    <b:URL>http://www.mintic.gov.co/portal/604/articles-14673_documento.pdf</b:URL>
    <b:Author>
      <b:Author>
        <b:Corporate>Presidente de la República de Colombia</b:Corporate>
      </b:Author>
    </b:Author>
    <b:YearAccessed>2018</b:YearAccessed>
    <b:MonthAccessed>enero</b:MonthAccessed>
    <b:DayAccessed>20</b:DayAccessed>
    <b:RefOrder>29</b:RefOrder>
  </b:Source>
  <b:Source>
    <b:Tag>Pre15</b:Tag>
    <b:SourceType>DocumentFromInternetSite</b:SourceType>
    <b:Guid>{55995A8E-C6E7-451A-B297-F0BD79297EF9}</b:Guid>
    <b:Author>
      <b:Author>
        <b:Corporate>Presidente de la República de Colombia</b:Corporate>
      </b:Author>
    </b:Author>
    <b:Title>Decreto 1074 de 2015</b:Title>
    <b:Year>2015</b:Year>
    <b:Month>mayo</b:Month>
    <b:Day>26</b:Day>
    <b:URL>http://wp.presidencia.gov.co/sitios/normativa/decretos/2015/Decretos2015/DECRETO%201074%20DEL%2026%20DE%20MAYO%20DE%202015.pdf</b:URL>
    <b:YearAccessed>2018</b:YearAccessed>
    <b:MonthAccessed>enero</b:MonthAccessed>
    <b:DayAccessed>20</b:DayAccessed>
    <b:RefOrder>30</b:RefOrder>
  </b:Source>
  <b:Source>
    <b:Tag>Pre151</b:Tag>
    <b:SourceType>DocumentFromInternetSite</b:SourceType>
    <b:Guid>{CC4B8E73-34F5-4B4D-BAD7-E3906CA760F5}</b:Guid>
    <b:Author>
      <b:Author>
        <b:Corporate>Presidente de la República de Colombia</b:Corporate>
      </b:Author>
    </b:Author>
    <b:Title>Decreto 1081 de 2015</b:Title>
    <b:Year>2015</b:Year>
    <b:Month>mayo</b:Month>
    <b:Day>26</b:Day>
    <b:URL>http://es.presidencia.gov.co/normativa/normativa/Decreto-1081-2015.pdf</b:URL>
    <b:YearAccessed>2018</b:YearAccessed>
    <b:MonthAccessed>enero</b:MonthAccessed>
    <b:DayAccessed>20</b:DayAccessed>
    <b:RefOrder>31</b:RefOrder>
  </b:Source>
  <b:Source>
    <b:Tag>Con15</b:Tag>
    <b:SourceType>DocumentFromInternetSite</b:SourceType>
    <b:Guid>{7B83A7B9-3895-4676-80D0-229AF887A70A}</b:Guid>
    <b:Author>
      <b:Author>
        <b:Corporate>Congreso de la República de Colombia</b:Corporate>
      </b:Author>
    </b:Author>
    <b:Title>Ley 1753 de 2015</b:Title>
    <b:Year>2015</b:Year>
    <b:Month>junio</b:Month>
    <b:Day>09</b:Day>
    <b:URL>http://www.alcaldiabogota.gov.co/sisjur/normas/Norma1.jsp?i=61933</b:URL>
    <b:YearAccessed>2018</b:YearAccessed>
    <b:MonthAccessed>enero</b:MonthAccessed>
    <b:DayAccessed>20</b:DayAccessed>
    <b:RefOrder>32</b:RefOrder>
  </b:Source>
  <b:Source>
    <b:Tag>Con151</b:Tag>
    <b:SourceType>DocumentFromInternetSite</b:SourceType>
    <b:Guid>{1657E54F-9577-4098-B534-7C129630D46E}</b:Guid>
    <b:Title>Ley 1755 de 2015</b:Title>
    <b:Year>2015</b:Year>
    <b:Month>junio</b:Month>
    <b:Day>30</b:Day>
    <b:URL>http://www.alcaldiabogota.gov.co/sisjur/normas/Norma1.jsp?i=62152</b:URL>
    <b:Author>
      <b:Author>
        <b:Corporate>Congreso de Colombia</b:Corporate>
      </b:Author>
    </b:Author>
    <b:YearAccessed>2018</b:YearAccessed>
    <b:MonthAccessed>enero</b:MonthAccessed>
    <b:DayAccessed>20</b:DayAccessed>
    <b:RefOrder>33</b:RefOrder>
  </b:Source>
  <b:Source>
    <b:Tag>Min151</b:Tag>
    <b:SourceType>DocumentFromInternetSite</b:SourceType>
    <b:Guid>{20D45C95-78F6-4552-A86C-BDAEADDD9B29}</b:Guid>
    <b:Author>
      <b:Author>
        <b:NameList>
          <b:Person>
            <b:Last>MinTIC</b:Last>
            <b:First>Ministerio</b:First>
            <b:Middle>de Tecnologías de la Información y las Comunicaciones</b:Middle>
          </b:Person>
        </b:NameList>
      </b:Author>
    </b:Author>
    <b:Title>Resolución 3564 de 2015</b:Title>
    <b:Year>2015</b:Year>
    <b:Month>diciembre</b:Month>
    <b:Day>31</b:Day>
    <b:URL>http://www.mintic.gov.co/portal/604/articles-14476_documento.pdf</b:URL>
    <b:YearAccessed>2018</b:YearAccessed>
    <b:MonthAccessed>enero</b:MonthAccessed>
    <b:DayAccessed>20</b:DayAccessed>
    <b:RefOrder>34</b:RefOrder>
  </b:Source>
</b:Sources>
</file>

<file path=customXml/itemProps1.xml><?xml version="1.0" encoding="utf-8"?>
<ds:datastoreItem xmlns:ds="http://schemas.openxmlformats.org/officeDocument/2006/customXml" ds:itemID="{C3EB68D0-ECAE-4C34-ADC0-841FD62D1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27</Pages>
  <Words>9579</Words>
  <Characters>54601</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Patricia Rojas Berrio</dc:creator>
  <cp:keywords/>
  <dc:description/>
  <cp:lastModifiedBy>Yei Lee</cp:lastModifiedBy>
  <cp:revision>150</cp:revision>
  <cp:lastPrinted>2017-05-25T07:36:00Z</cp:lastPrinted>
  <dcterms:created xsi:type="dcterms:W3CDTF">2016-01-27T19:41:00Z</dcterms:created>
  <dcterms:modified xsi:type="dcterms:W3CDTF">2018-01-22T02:49:00Z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sprojasb@gmail.com@www.mendeley.com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